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2B1ED" w14:textId="77777777" w:rsidR="006C414B" w:rsidRPr="00175A45" w:rsidRDefault="006C414B">
      <w:pPr>
        <w:spacing w:line="276" w:lineRule="auto"/>
        <w:jc w:val="both"/>
        <w:rPr>
          <w:rFonts w:asciiTheme="minorHAnsi" w:hAnsiTheme="minorHAnsi" w:cstheme="minorHAnsi"/>
          <w:b/>
          <w:bCs/>
          <w:sz w:val="36"/>
          <w:szCs w:val="36"/>
        </w:rPr>
      </w:pPr>
    </w:p>
    <w:p w14:paraId="6730AE88" w14:textId="4C6B4D69" w:rsidR="00C34EAE" w:rsidRPr="009A6B89" w:rsidRDefault="00C34EAE" w:rsidP="00A74B83">
      <w:pPr>
        <w:contextualSpacing/>
        <w:jc w:val="center"/>
        <w:rPr>
          <w:rFonts w:asciiTheme="minorHAnsi" w:eastAsia="Calibri" w:hAnsiTheme="minorHAnsi" w:cstheme="minorHAnsi"/>
          <w:b/>
          <w:spacing w:val="-10"/>
          <w:sz w:val="36"/>
          <w:szCs w:val="36"/>
        </w:rPr>
      </w:pPr>
      <w:r w:rsidRPr="009A6B89">
        <w:rPr>
          <w:rFonts w:asciiTheme="minorHAnsi" w:eastAsia="Calibri" w:hAnsiTheme="minorHAnsi" w:cstheme="minorHAnsi"/>
          <w:b/>
          <w:spacing w:val="-10"/>
          <w:sz w:val="36"/>
          <w:szCs w:val="36"/>
        </w:rPr>
        <w:t xml:space="preserve">GARA PER </w:t>
      </w:r>
      <w:r w:rsidR="00BA5D1C" w:rsidRPr="009A6B89">
        <w:rPr>
          <w:rFonts w:asciiTheme="minorHAnsi" w:eastAsia="Calibri" w:hAnsiTheme="minorHAnsi" w:cstheme="minorHAnsi"/>
          <w:b/>
          <w:spacing w:val="-10"/>
          <w:sz w:val="36"/>
          <w:szCs w:val="36"/>
        </w:rPr>
        <w:t xml:space="preserve">L’ACQUISIZIONE DI LICENZE E MANUTENZIONE </w:t>
      </w:r>
      <w:r w:rsidR="004D0229" w:rsidRPr="009A6B89">
        <w:rPr>
          <w:rFonts w:asciiTheme="minorHAnsi" w:eastAsia="Calibri" w:hAnsiTheme="minorHAnsi" w:cstheme="minorHAnsi"/>
          <w:b/>
          <w:spacing w:val="-10"/>
          <w:sz w:val="36"/>
          <w:szCs w:val="36"/>
        </w:rPr>
        <w:t xml:space="preserve">CA </w:t>
      </w:r>
      <w:r w:rsidR="00640861" w:rsidRPr="009A6B89">
        <w:rPr>
          <w:rFonts w:asciiTheme="minorHAnsi" w:eastAsia="Calibri" w:hAnsiTheme="minorHAnsi" w:cstheme="minorHAnsi"/>
          <w:b/>
          <w:spacing w:val="-10"/>
          <w:sz w:val="36"/>
          <w:szCs w:val="36"/>
        </w:rPr>
        <w:t xml:space="preserve">BROADCOM </w:t>
      </w:r>
      <w:r w:rsidR="00BA5D1C" w:rsidRPr="009A6B89">
        <w:rPr>
          <w:rFonts w:asciiTheme="minorHAnsi" w:eastAsia="Calibri" w:hAnsiTheme="minorHAnsi" w:cstheme="minorHAnsi"/>
          <w:b/>
          <w:spacing w:val="-10"/>
          <w:sz w:val="36"/>
          <w:szCs w:val="36"/>
        </w:rPr>
        <w:t xml:space="preserve">CON SERVIZI DI SUPPORTO SPECIALISTICO </w:t>
      </w:r>
      <w:r w:rsidR="00A74B83" w:rsidRPr="009A6B89">
        <w:rPr>
          <w:rFonts w:asciiTheme="minorHAnsi" w:eastAsia="Calibri" w:hAnsiTheme="minorHAnsi" w:cstheme="minorHAnsi"/>
          <w:b/>
          <w:spacing w:val="-10"/>
          <w:sz w:val="36"/>
          <w:szCs w:val="36"/>
        </w:rPr>
        <w:t xml:space="preserve">PER SOGEI - </w:t>
      </w:r>
      <w:r w:rsidR="00BA5D1C" w:rsidRPr="009A6B89">
        <w:rPr>
          <w:rFonts w:asciiTheme="minorHAnsi" w:eastAsia="Calibri" w:hAnsiTheme="minorHAnsi" w:cstheme="minorHAnsi"/>
          <w:b/>
          <w:spacing w:val="-10"/>
          <w:sz w:val="36"/>
          <w:szCs w:val="36"/>
        </w:rPr>
        <w:t>ID 2528</w:t>
      </w:r>
    </w:p>
    <w:p w14:paraId="51A484A7" w14:textId="77777777" w:rsidR="006C414B" w:rsidRPr="00175A45" w:rsidRDefault="006C414B">
      <w:pPr>
        <w:spacing w:line="276" w:lineRule="auto"/>
        <w:ind w:left="284"/>
        <w:jc w:val="both"/>
        <w:rPr>
          <w:rFonts w:asciiTheme="minorHAnsi" w:hAnsiTheme="minorHAnsi" w:cstheme="minorHAnsi"/>
          <w:b/>
          <w:bCs/>
          <w:sz w:val="36"/>
          <w:szCs w:val="36"/>
        </w:rPr>
      </w:pPr>
    </w:p>
    <w:p w14:paraId="2F81CE11" w14:textId="77777777" w:rsidR="006C414B" w:rsidRPr="00175A45" w:rsidRDefault="006C414B">
      <w:pPr>
        <w:spacing w:line="276" w:lineRule="auto"/>
        <w:ind w:left="284"/>
        <w:jc w:val="both"/>
        <w:rPr>
          <w:rFonts w:asciiTheme="minorHAnsi" w:hAnsiTheme="minorHAnsi" w:cstheme="minorHAnsi"/>
          <w:b/>
          <w:bCs/>
          <w:sz w:val="20"/>
          <w:szCs w:val="20"/>
        </w:rPr>
      </w:pPr>
    </w:p>
    <w:p w14:paraId="21CB1C06" w14:textId="77777777" w:rsidR="006C414B" w:rsidRPr="00175A45" w:rsidRDefault="006C414B">
      <w:pPr>
        <w:spacing w:line="276" w:lineRule="auto"/>
        <w:ind w:left="284"/>
        <w:jc w:val="both"/>
        <w:rPr>
          <w:rFonts w:asciiTheme="minorHAnsi" w:hAnsiTheme="minorHAnsi" w:cstheme="minorHAnsi"/>
          <w:b/>
          <w:bCs/>
          <w:sz w:val="20"/>
          <w:szCs w:val="20"/>
        </w:rPr>
      </w:pPr>
    </w:p>
    <w:p w14:paraId="07FECE5A" w14:textId="77777777" w:rsidR="006C414B" w:rsidRPr="00175A45" w:rsidRDefault="006C414B">
      <w:pPr>
        <w:spacing w:line="276" w:lineRule="auto"/>
        <w:ind w:left="284"/>
        <w:jc w:val="both"/>
        <w:rPr>
          <w:rFonts w:asciiTheme="minorHAnsi" w:hAnsiTheme="minorHAnsi" w:cstheme="minorHAnsi"/>
          <w:b/>
          <w:bCs/>
          <w:sz w:val="20"/>
          <w:szCs w:val="20"/>
        </w:rPr>
      </w:pPr>
    </w:p>
    <w:p w14:paraId="553F00B3" w14:textId="77777777" w:rsidR="006C414B" w:rsidRPr="00175A45" w:rsidRDefault="006C414B">
      <w:pPr>
        <w:spacing w:line="276" w:lineRule="auto"/>
        <w:ind w:left="284"/>
        <w:jc w:val="both"/>
        <w:rPr>
          <w:rFonts w:asciiTheme="minorHAnsi" w:hAnsiTheme="minorHAnsi" w:cstheme="minorHAnsi"/>
          <w:b/>
          <w:bCs/>
          <w:sz w:val="20"/>
          <w:szCs w:val="20"/>
        </w:rPr>
      </w:pPr>
    </w:p>
    <w:p w14:paraId="6D0AC118" w14:textId="77777777" w:rsidR="006C414B" w:rsidRPr="00175A45" w:rsidRDefault="006C414B">
      <w:pPr>
        <w:spacing w:line="276" w:lineRule="auto"/>
        <w:ind w:left="284"/>
        <w:jc w:val="both"/>
        <w:rPr>
          <w:rFonts w:asciiTheme="minorHAnsi" w:hAnsiTheme="minorHAnsi" w:cstheme="minorHAnsi"/>
          <w:b/>
          <w:bCs/>
          <w:sz w:val="20"/>
          <w:szCs w:val="20"/>
        </w:rPr>
      </w:pPr>
    </w:p>
    <w:p w14:paraId="509EAF67" w14:textId="77777777" w:rsidR="006C414B" w:rsidRPr="00175A45" w:rsidRDefault="006C414B">
      <w:pPr>
        <w:spacing w:line="276" w:lineRule="auto"/>
        <w:ind w:left="284"/>
        <w:jc w:val="both"/>
        <w:rPr>
          <w:rFonts w:asciiTheme="minorHAnsi" w:hAnsiTheme="minorHAnsi" w:cstheme="minorHAnsi"/>
          <w:b/>
          <w:bCs/>
          <w:sz w:val="20"/>
          <w:szCs w:val="20"/>
        </w:rPr>
      </w:pPr>
    </w:p>
    <w:p w14:paraId="72BBDBA8" w14:textId="77777777" w:rsidR="006C414B" w:rsidRPr="00175A45" w:rsidRDefault="006C414B">
      <w:pPr>
        <w:spacing w:line="276" w:lineRule="auto"/>
        <w:ind w:left="284"/>
        <w:jc w:val="both"/>
        <w:rPr>
          <w:rFonts w:asciiTheme="minorHAnsi" w:hAnsiTheme="minorHAnsi" w:cstheme="minorHAnsi"/>
          <w:b/>
          <w:bCs/>
          <w:sz w:val="20"/>
          <w:szCs w:val="20"/>
        </w:rPr>
      </w:pPr>
    </w:p>
    <w:p w14:paraId="2BE6A2AF" w14:textId="77777777" w:rsidR="006C414B" w:rsidRPr="00175A45" w:rsidRDefault="006C414B">
      <w:pPr>
        <w:spacing w:line="276" w:lineRule="auto"/>
        <w:ind w:left="284"/>
        <w:jc w:val="both"/>
        <w:rPr>
          <w:rFonts w:asciiTheme="minorHAnsi" w:hAnsiTheme="minorHAnsi" w:cstheme="minorHAnsi"/>
          <w:b/>
          <w:bCs/>
          <w:sz w:val="20"/>
          <w:szCs w:val="20"/>
        </w:rPr>
      </w:pPr>
    </w:p>
    <w:p w14:paraId="49FBE7B8" w14:textId="77777777" w:rsidR="006C414B" w:rsidRPr="00175A45" w:rsidRDefault="006C414B">
      <w:pPr>
        <w:spacing w:line="276" w:lineRule="auto"/>
        <w:ind w:left="284"/>
        <w:jc w:val="both"/>
        <w:rPr>
          <w:rFonts w:asciiTheme="minorHAnsi" w:hAnsiTheme="minorHAnsi" w:cstheme="minorHAnsi"/>
          <w:b/>
          <w:bCs/>
          <w:sz w:val="20"/>
          <w:szCs w:val="20"/>
        </w:rPr>
      </w:pPr>
    </w:p>
    <w:p w14:paraId="5FF55702" w14:textId="77777777" w:rsidR="006C414B" w:rsidRPr="009A6B89" w:rsidRDefault="00A82C5B">
      <w:pPr>
        <w:pStyle w:val="Titoli14bold"/>
        <w:ind w:left="284"/>
        <w:rPr>
          <w:rFonts w:asciiTheme="minorHAnsi" w:hAnsiTheme="minorHAnsi" w:cstheme="minorHAnsi"/>
        </w:rPr>
      </w:pPr>
      <w:r w:rsidRPr="009A6B89">
        <w:rPr>
          <w:rFonts w:asciiTheme="minorHAnsi" w:hAnsiTheme="minorHAnsi" w:cstheme="minorHAnsi"/>
        </w:rPr>
        <w:t>DOCUMENTO DI CONSULTAZIONE DEL MERCATO</w:t>
      </w:r>
    </w:p>
    <w:p w14:paraId="6217C769" w14:textId="77777777" w:rsidR="006C414B" w:rsidRPr="009A6B89" w:rsidRDefault="00A82C5B">
      <w:pPr>
        <w:pStyle w:val="Titoli14bold"/>
        <w:ind w:left="284"/>
        <w:rPr>
          <w:rFonts w:asciiTheme="minorHAnsi" w:hAnsiTheme="minorHAnsi" w:cstheme="minorHAnsi"/>
        </w:rPr>
      </w:pPr>
      <w:r w:rsidRPr="009A6B89">
        <w:rPr>
          <w:rFonts w:asciiTheme="minorHAnsi" w:hAnsiTheme="minorHAnsi" w:cstheme="minorHAnsi"/>
        </w:rPr>
        <w:t>QUESTIONARIO GENERALE</w:t>
      </w:r>
      <w:r w:rsidR="00C34EAE" w:rsidRPr="009A6B89">
        <w:rPr>
          <w:rFonts w:asciiTheme="minorHAnsi" w:hAnsiTheme="minorHAnsi" w:cstheme="minorHAnsi"/>
        </w:rPr>
        <w:t xml:space="preserve"> E TECNICO</w:t>
      </w:r>
    </w:p>
    <w:p w14:paraId="4549DF43" w14:textId="77777777" w:rsidR="006C414B" w:rsidRPr="00175A45" w:rsidRDefault="006C414B">
      <w:pPr>
        <w:spacing w:line="276" w:lineRule="auto"/>
        <w:ind w:left="284"/>
        <w:jc w:val="both"/>
        <w:rPr>
          <w:rFonts w:asciiTheme="minorHAnsi" w:hAnsiTheme="minorHAnsi" w:cstheme="minorHAnsi"/>
          <w:b/>
          <w:bCs/>
          <w:sz w:val="20"/>
          <w:szCs w:val="20"/>
        </w:rPr>
      </w:pPr>
    </w:p>
    <w:p w14:paraId="3E06D832" w14:textId="77777777" w:rsidR="006C414B" w:rsidRPr="00175A45" w:rsidRDefault="006C414B">
      <w:pPr>
        <w:spacing w:line="276" w:lineRule="auto"/>
        <w:ind w:left="284"/>
        <w:jc w:val="both"/>
        <w:rPr>
          <w:rFonts w:asciiTheme="minorHAnsi" w:hAnsiTheme="minorHAnsi" w:cstheme="minorHAnsi"/>
          <w:b/>
          <w:bCs/>
          <w:sz w:val="20"/>
          <w:szCs w:val="20"/>
        </w:rPr>
      </w:pPr>
    </w:p>
    <w:p w14:paraId="27A0BB40" w14:textId="77777777" w:rsidR="006C414B" w:rsidRPr="00175A45" w:rsidRDefault="006C414B">
      <w:pPr>
        <w:spacing w:line="276" w:lineRule="auto"/>
        <w:ind w:left="284"/>
        <w:jc w:val="both"/>
        <w:rPr>
          <w:rFonts w:asciiTheme="minorHAnsi" w:hAnsiTheme="minorHAnsi" w:cstheme="minorHAnsi"/>
          <w:b/>
          <w:bCs/>
          <w:sz w:val="20"/>
          <w:szCs w:val="20"/>
        </w:rPr>
      </w:pPr>
    </w:p>
    <w:p w14:paraId="5C3C4BDB" w14:textId="77777777" w:rsidR="006C414B" w:rsidRPr="00175A45" w:rsidRDefault="006C414B">
      <w:pPr>
        <w:spacing w:line="276" w:lineRule="auto"/>
        <w:ind w:left="284"/>
        <w:jc w:val="both"/>
        <w:rPr>
          <w:rFonts w:asciiTheme="minorHAnsi" w:hAnsiTheme="minorHAnsi" w:cstheme="minorHAnsi"/>
          <w:b/>
          <w:bCs/>
          <w:sz w:val="20"/>
          <w:szCs w:val="20"/>
        </w:rPr>
      </w:pPr>
    </w:p>
    <w:p w14:paraId="103706F3" w14:textId="77777777" w:rsidR="006C414B" w:rsidRPr="00175A45" w:rsidRDefault="006C414B">
      <w:pPr>
        <w:spacing w:line="276" w:lineRule="auto"/>
        <w:ind w:left="284"/>
        <w:jc w:val="both"/>
        <w:rPr>
          <w:rFonts w:asciiTheme="minorHAnsi" w:hAnsiTheme="minorHAnsi" w:cstheme="minorHAnsi"/>
          <w:b/>
          <w:bCs/>
          <w:sz w:val="20"/>
          <w:szCs w:val="20"/>
        </w:rPr>
      </w:pPr>
    </w:p>
    <w:p w14:paraId="2A124B74" w14:textId="77777777" w:rsidR="006C414B" w:rsidRPr="00175A45" w:rsidRDefault="006C414B">
      <w:pPr>
        <w:spacing w:line="276" w:lineRule="auto"/>
        <w:ind w:left="284"/>
        <w:jc w:val="both"/>
        <w:rPr>
          <w:rFonts w:asciiTheme="minorHAnsi" w:hAnsiTheme="minorHAnsi" w:cstheme="minorHAnsi"/>
          <w:b/>
          <w:bCs/>
          <w:sz w:val="20"/>
          <w:szCs w:val="20"/>
        </w:rPr>
      </w:pPr>
    </w:p>
    <w:p w14:paraId="1AE57D4E" w14:textId="77777777" w:rsidR="006C414B" w:rsidRPr="00175A45" w:rsidRDefault="006C414B">
      <w:pPr>
        <w:spacing w:line="276" w:lineRule="auto"/>
        <w:ind w:left="284"/>
        <w:jc w:val="both"/>
        <w:rPr>
          <w:rFonts w:asciiTheme="minorHAnsi" w:hAnsiTheme="minorHAnsi" w:cstheme="minorHAnsi"/>
          <w:b/>
          <w:bCs/>
          <w:sz w:val="20"/>
          <w:szCs w:val="20"/>
        </w:rPr>
      </w:pPr>
    </w:p>
    <w:p w14:paraId="7104DCD8" w14:textId="77777777" w:rsidR="006C414B" w:rsidRPr="00175A45" w:rsidRDefault="006C414B">
      <w:pPr>
        <w:spacing w:line="276" w:lineRule="auto"/>
        <w:ind w:left="284"/>
        <w:jc w:val="both"/>
        <w:rPr>
          <w:rFonts w:asciiTheme="minorHAnsi" w:hAnsiTheme="minorHAnsi" w:cstheme="minorHAnsi"/>
          <w:b/>
          <w:bCs/>
          <w:sz w:val="20"/>
          <w:szCs w:val="20"/>
        </w:rPr>
      </w:pPr>
    </w:p>
    <w:p w14:paraId="62993D8F" w14:textId="77777777" w:rsidR="006C414B" w:rsidRPr="00175A45" w:rsidRDefault="006C414B">
      <w:pPr>
        <w:spacing w:line="276" w:lineRule="auto"/>
        <w:ind w:left="284"/>
        <w:jc w:val="both"/>
        <w:rPr>
          <w:rFonts w:asciiTheme="minorHAnsi" w:hAnsiTheme="minorHAnsi" w:cstheme="minorHAnsi"/>
          <w:b/>
          <w:bCs/>
          <w:sz w:val="20"/>
          <w:szCs w:val="20"/>
        </w:rPr>
      </w:pPr>
    </w:p>
    <w:p w14:paraId="2BDB70CA" w14:textId="77777777" w:rsidR="006C414B" w:rsidRPr="00175A45" w:rsidRDefault="006C414B">
      <w:pPr>
        <w:spacing w:line="276" w:lineRule="auto"/>
        <w:ind w:left="284"/>
        <w:jc w:val="both"/>
        <w:rPr>
          <w:rFonts w:asciiTheme="minorHAnsi" w:hAnsiTheme="minorHAnsi" w:cstheme="minorHAnsi"/>
          <w:b/>
          <w:bCs/>
          <w:sz w:val="20"/>
          <w:szCs w:val="20"/>
        </w:rPr>
      </w:pPr>
    </w:p>
    <w:p w14:paraId="1C82C70F" w14:textId="77777777" w:rsidR="006C414B" w:rsidRPr="00175A45" w:rsidRDefault="00A82C5B">
      <w:pPr>
        <w:spacing w:line="276" w:lineRule="auto"/>
        <w:ind w:left="284"/>
        <w:jc w:val="both"/>
        <w:rPr>
          <w:rFonts w:asciiTheme="minorHAnsi" w:hAnsiTheme="minorHAnsi" w:cstheme="minorHAnsi"/>
          <w:b/>
          <w:bCs/>
          <w:i/>
          <w:sz w:val="20"/>
          <w:szCs w:val="20"/>
        </w:rPr>
      </w:pPr>
      <w:r w:rsidRPr="00175A45">
        <w:rPr>
          <w:rFonts w:asciiTheme="minorHAnsi" w:hAnsiTheme="minorHAnsi" w:cstheme="minorHAnsi"/>
          <w:b/>
          <w:bCs/>
          <w:i/>
          <w:sz w:val="20"/>
          <w:szCs w:val="20"/>
        </w:rPr>
        <w:t>Da inviare a mezzo mail all’indirizzo:</w:t>
      </w:r>
    </w:p>
    <w:p w14:paraId="601B3D79" w14:textId="77777777" w:rsidR="006C414B" w:rsidRPr="00175A45" w:rsidRDefault="006C414B">
      <w:pPr>
        <w:spacing w:line="276" w:lineRule="auto"/>
        <w:ind w:left="284"/>
        <w:jc w:val="both"/>
        <w:rPr>
          <w:rFonts w:asciiTheme="minorHAnsi" w:hAnsiTheme="minorHAnsi" w:cstheme="minorHAnsi"/>
          <w:bCs/>
          <w:sz w:val="20"/>
          <w:szCs w:val="20"/>
        </w:rPr>
      </w:pPr>
    </w:p>
    <w:p w14:paraId="10123F8C" w14:textId="77777777" w:rsidR="004E73BF" w:rsidRPr="00175A45" w:rsidRDefault="00162808" w:rsidP="004E73BF">
      <w:pPr>
        <w:spacing w:line="276" w:lineRule="auto"/>
        <w:ind w:left="284"/>
        <w:jc w:val="both"/>
        <w:rPr>
          <w:rFonts w:asciiTheme="minorHAnsi" w:hAnsiTheme="minorHAnsi" w:cstheme="minorHAnsi"/>
          <w:bCs/>
          <w:sz w:val="20"/>
          <w:szCs w:val="20"/>
        </w:rPr>
      </w:pPr>
      <w:hyperlink r:id="rId8" w:history="1">
        <w:r w:rsidR="004E73BF" w:rsidRPr="00175A45">
          <w:rPr>
            <w:rStyle w:val="Collegamentoipertestuale"/>
            <w:rFonts w:asciiTheme="minorHAnsi" w:hAnsiTheme="minorHAnsi" w:cstheme="minorHAnsi"/>
            <w:bCs/>
            <w:color w:val="auto"/>
            <w:sz w:val="20"/>
            <w:szCs w:val="20"/>
          </w:rPr>
          <w:t>ictconsip@postacert.consip.it</w:t>
        </w:r>
      </w:hyperlink>
    </w:p>
    <w:p w14:paraId="11A3B804" w14:textId="77777777" w:rsidR="006C414B" w:rsidRPr="00175A45" w:rsidRDefault="006C414B">
      <w:pPr>
        <w:spacing w:line="276" w:lineRule="auto"/>
        <w:ind w:left="284"/>
        <w:jc w:val="both"/>
        <w:rPr>
          <w:rFonts w:asciiTheme="minorHAnsi" w:hAnsiTheme="minorHAnsi" w:cstheme="minorHAnsi"/>
          <w:b/>
          <w:bCs/>
          <w:sz w:val="20"/>
          <w:szCs w:val="20"/>
        </w:rPr>
      </w:pPr>
    </w:p>
    <w:p w14:paraId="69BEC3F9" w14:textId="77777777" w:rsidR="006C414B" w:rsidRPr="00175A45" w:rsidRDefault="006C414B">
      <w:pPr>
        <w:spacing w:line="276" w:lineRule="auto"/>
        <w:ind w:left="284"/>
        <w:jc w:val="both"/>
        <w:rPr>
          <w:rFonts w:asciiTheme="minorHAnsi" w:hAnsiTheme="minorHAnsi" w:cstheme="minorHAnsi"/>
          <w:b/>
          <w:bCs/>
          <w:sz w:val="20"/>
          <w:szCs w:val="20"/>
        </w:rPr>
      </w:pPr>
    </w:p>
    <w:p w14:paraId="56712376" w14:textId="77777777" w:rsidR="006C414B" w:rsidRPr="00175A45" w:rsidRDefault="006C414B">
      <w:pPr>
        <w:spacing w:line="276" w:lineRule="auto"/>
        <w:ind w:left="284"/>
        <w:jc w:val="both"/>
        <w:rPr>
          <w:rFonts w:asciiTheme="minorHAnsi" w:hAnsiTheme="minorHAnsi" w:cstheme="minorHAnsi"/>
          <w:b/>
          <w:bCs/>
          <w:sz w:val="20"/>
          <w:szCs w:val="20"/>
        </w:rPr>
      </w:pPr>
    </w:p>
    <w:p w14:paraId="4D6A574F" w14:textId="77777777" w:rsidR="006C414B" w:rsidRPr="00175A45" w:rsidRDefault="006C414B">
      <w:pPr>
        <w:spacing w:line="276" w:lineRule="auto"/>
        <w:ind w:left="284"/>
        <w:jc w:val="both"/>
        <w:rPr>
          <w:rFonts w:asciiTheme="minorHAnsi" w:hAnsiTheme="minorHAnsi" w:cstheme="minorHAnsi"/>
          <w:b/>
          <w:bCs/>
          <w:sz w:val="20"/>
          <w:szCs w:val="20"/>
        </w:rPr>
      </w:pPr>
    </w:p>
    <w:p w14:paraId="03A44BB1" w14:textId="77777777" w:rsidR="006C414B" w:rsidRPr="00175A45" w:rsidRDefault="006C414B">
      <w:pPr>
        <w:spacing w:line="276" w:lineRule="auto"/>
        <w:ind w:left="284"/>
        <w:jc w:val="both"/>
        <w:rPr>
          <w:rFonts w:asciiTheme="minorHAnsi" w:hAnsiTheme="minorHAnsi" w:cstheme="minorHAnsi"/>
          <w:b/>
          <w:bCs/>
          <w:sz w:val="20"/>
          <w:szCs w:val="20"/>
        </w:rPr>
      </w:pPr>
    </w:p>
    <w:p w14:paraId="50F87E8C" w14:textId="77777777" w:rsidR="006C414B" w:rsidRPr="00175A45" w:rsidRDefault="006C414B">
      <w:pPr>
        <w:spacing w:line="276" w:lineRule="auto"/>
        <w:ind w:left="284"/>
        <w:jc w:val="both"/>
        <w:rPr>
          <w:rFonts w:asciiTheme="minorHAnsi" w:hAnsiTheme="minorHAnsi" w:cstheme="minorHAnsi"/>
          <w:b/>
          <w:bCs/>
          <w:sz w:val="20"/>
          <w:szCs w:val="20"/>
        </w:rPr>
      </w:pPr>
    </w:p>
    <w:p w14:paraId="681B9201" w14:textId="77777777" w:rsidR="006C414B" w:rsidRPr="00175A45" w:rsidRDefault="006C414B">
      <w:pPr>
        <w:spacing w:line="276" w:lineRule="auto"/>
        <w:ind w:left="284"/>
        <w:jc w:val="both"/>
        <w:rPr>
          <w:rFonts w:asciiTheme="minorHAnsi" w:hAnsiTheme="minorHAnsi" w:cstheme="minorHAnsi"/>
          <w:b/>
          <w:bCs/>
          <w:sz w:val="20"/>
          <w:szCs w:val="20"/>
        </w:rPr>
      </w:pPr>
    </w:p>
    <w:p w14:paraId="04BD25B4" w14:textId="77777777" w:rsidR="006C414B" w:rsidRPr="00175A45" w:rsidRDefault="006C414B">
      <w:pPr>
        <w:spacing w:line="276" w:lineRule="auto"/>
        <w:ind w:left="284"/>
        <w:jc w:val="both"/>
        <w:rPr>
          <w:rFonts w:asciiTheme="minorHAnsi" w:hAnsiTheme="minorHAnsi" w:cstheme="minorHAnsi"/>
          <w:b/>
          <w:bCs/>
          <w:sz w:val="20"/>
          <w:szCs w:val="20"/>
        </w:rPr>
      </w:pPr>
    </w:p>
    <w:p w14:paraId="675C2F19" w14:textId="77777777" w:rsidR="006C414B" w:rsidRPr="00175A45" w:rsidRDefault="006C414B">
      <w:pPr>
        <w:spacing w:line="276" w:lineRule="auto"/>
        <w:ind w:left="284"/>
        <w:jc w:val="both"/>
        <w:rPr>
          <w:rFonts w:asciiTheme="minorHAnsi" w:hAnsiTheme="minorHAnsi" w:cstheme="minorHAnsi"/>
          <w:b/>
          <w:bCs/>
          <w:sz w:val="20"/>
          <w:szCs w:val="20"/>
        </w:rPr>
      </w:pPr>
    </w:p>
    <w:p w14:paraId="5687C193" w14:textId="399A88C4" w:rsidR="006C414B" w:rsidRPr="00175A45" w:rsidRDefault="00A82C5B">
      <w:pPr>
        <w:spacing w:line="276" w:lineRule="auto"/>
        <w:ind w:left="284"/>
        <w:jc w:val="both"/>
        <w:rPr>
          <w:rFonts w:asciiTheme="minorHAnsi" w:hAnsiTheme="minorHAnsi" w:cstheme="minorHAnsi"/>
          <w:bCs/>
          <w:sz w:val="20"/>
          <w:szCs w:val="20"/>
        </w:rPr>
      </w:pPr>
      <w:r w:rsidRPr="00710AB1">
        <w:rPr>
          <w:rFonts w:asciiTheme="minorHAnsi" w:hAnsiTheme="minorHAnsi" w:cstheme="minorHAnsi"/>
          <w:bCs/>
          <w:sz w:val="20"/>
          <w:szCs w:val="20"/>
        </w:rPr>
        <w:t xml:space="preserve">Roma, </w:t>
      </w:r>
      <w:r w:rsidR="00A233FB" w:rsidRPr="00710AB1">
        <w:rPr>
          <w:rFonts w:asciiTheme="minorHAnsi" w:hAnsiTheme="minorHAnsi" w:cstheme="minorHAnsi"/>
          <w:bCs/>
          <w:sz w:val="20"/>
          <w:szCs w:val="20"/>
        </w:rPr>
        <w:t>24/02/2022</w:t>
      </w:r>
    </w:p>
    <w:p w14:paraId="311A0908" w14:textId="77777777" w:rsidR="006C414B" w:rsidRPr="00175A45" w:rsidRDefault="00A82C5B">
      <w:pPr>
        <w:ind w:left="284"/>
        <w:rPr>
          <w:rFonts w:asciiTheme="minorHAnsi" w:hAnsiTheme="minorHAnsi" w:cstheme="minorHAnsi"/>
          <w:bCs/>
          <w:sz w:val="20"/>
          <w:szCs w:val="20"/>
        </w:rPr>
      </w:pPr>
      <w:r w:rsidRPr="00175A45">
        <w:rPr>
          <w:rFonts w:asciiTheme="minorHAnsi" w:hAnsiTheme="minorHAnsi" w:cstheme="minorHAnsi"/>
          <w:bCs/>
          <w:sz w:val="20"/>
          <w:szCs w:val="20"/>
        </w:rPr>
        <w:br w:type="page"/>
      </w:r>
    </w:p>
    <w:p w14:paraId="4ED94F92" w14:textId="77777777" w:rsidR="006C414B" w:rsidRPr="00175A45" w:rsidRDefault="00A82C5B">
      <w:pPr>
        <w:spacing w:line="276" w:lineRule="auto"/>
        <w:ind w:left="284"/>
        <w:jc w:val="both"/>
        <w:rPr>
          <w:rFonts w:asciiTheme="minorHAnsi" w:hAnsiTheme="minorHAnsi" w:cstheme="minorHAnsi"/>
          <w:b/>
          <w:bCs/>
          <w:sz w:val="18"/>
          <w:szCs w:val="20"/>
        </w:rPr>
      </w:pPr>
      <w:r w:rsidRPr="00175A45">
        <w:rPr>
          <w:rFonts w:asciiTheme="minorHAnsi" w:hAnsiTheme="minorHAnsi" w:cstheme="minorHAnsi"/>
          <w:b/>
          <w:bCs/>
          <w:sz w:val="22"/>
          <w:szCs w:val="20"/>
        </w:rPr>
        <w:lastRenderedPageBreak/>
        <w:t>Premessa</w:t>
      </w:r>
      <w:r w:rsidRPr="00175A45">
        <w:rPr>
          <w:rFonts w:asciiTheme="minorHAnsi" w:hAnsiTheme="minorHAnsi" w:cstheme="minorHAnsi"/>
          <w:b/>
          <w:bCs/>
          <w:sz w:val="18"/>
          <w:szCs w:val="20"/>
        </w:rPr>
        <w:tab/>
      </w:r>
    </w:p>
    <w:p w14:paraId="54F4DE9F" w14:textId="014AF10C" w:rsidR="00820F70" w:rsidRPr="009A6B89" w:rsidRDefault="00A82C5B" w:rsidP="00066392">
      <w:pPr>
        <w:spacing w:line="360" w:lineRule="auto"/>
        <w:ind w:left="284"/>
        <w:jc w:val="both"/>
        <w:rPr>
          <w:rFonts w:asciiTheme="minorHAnsi" w:hAnsiTheme="minorHAnsi" w:cstheme="minorHAnsi"/>
          <w:sz w:val="20"/>
          <w:szCs w:val="20"/>
        </w:rPr>
      </w:pPr>
      <w:r w:rsidRPr="009A6B89">
        <w:rPr>
          <w:rFonts w:asciiTheme="minorHAnsi" w:hAnsiTheme="minorHAnsi" w:cstheme="minorHAnsi"/>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7DBB7F0D" w14:textId="11B858AC" w:rsidR="0049461E" w:rsidRPr="009A6B89" w:rsidRDefault="0049461E" w:rsidP="00066392">
      <w:pPr>
        <w:pStyle w:val="BodyText21"/>
        <w:spacing w:line="276" w:lineRule="auto"/>
        <w:ind w:left="284"/>
        <w:rPr>
          <w:rFonts w:asciiTheme="minorHAnsi" w:hAnsiTheme="minorHAnsi" w:cstheme="minorHAnsi"/>
        </w:rPr>
      </w:pPr>
    </w:p>
    <w:p w14:paraId="6AC96BDA" w14:textId="11762D7B" w:rsidR="006C414B" w:rsidRPr="009A6B89" w:rsidRDefault="00A82C5B" w:rsidP="00C34EAE">
      <w:pPr>
        <w:spacing w:line="360" w:lineRule="auto"/>
        <w:ind w:left="284"/>
        <w:jc w:val="both"/>
        <w:rPr>
          <w:rFonts w:asciiTheme="minorHAnsi" w:hAnsiTheme="minorHAnsi" w:cstheme="minorHAnsi"/>
          <w:sz w:val="20"/>
          <w:szCs w:val="20"/>
        </w:rPr>
      </w:pPr>
      <w:r w:rsidRPr="009A6B89">
        <w:rPr>
          <w:rFonts w:asciiTheme="minorHAnsi" w:hAnsiTheme="minorHAnsi" w:cstheme="minorHAnsi"/>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1E7393D8" w14:textId="3A4EFF1A" w:rsidR="00C34EAE" w:rsidRPr="009A6B89" w:rsidRDefault="00A82C5B" w:rsidP="00B81FEF">
      <w:pPr>
        <w:pStyle w:val="BodyText21"/>
        <w:numPr>
          <w:ilvl w:val="0"/>
          <w:numId w:val="2"/>
        </w:numPr>
        <w:tabs>
          <w:tab w:val="num" w:pos="360"/>
        </w:tabs>
        <w:spacing w:line="300" w:lineRule="exact"/>
        <w:ind w:left="568" w:hanging="284"/>
        <w:rPr>
          <w:rFonts w:asciiTheme="minorHAnsi" w:hAnsiTheme="minorHAnsi" w:cstheme="minorHAnsi"/>
          <w:sz w:val="20"/>
          <w:szCs w:val="20"/>
        </w:rPr>
      </w:pPr>
      <w:r w:rsidRPr="009A6B89">
        <w:rPr>
          <w:rFonts w:asciiTheme="minorHAnsi" w:hAnsiTheme="minorHAnsi" w:cstheme="minorHAnsi"/>
          <w:sz w:val="20"/>
          <w:szCs w:val="20"/>
        </w:rPr>
        <w:t xml:space="preserve">garantire la massima pubblicità alle iniziative per assicurare la più ampia diffusione delle informazioni ed un celere svolgimento delle procedure di acquisto; </w:t>
      </w:r>
    </w:p>
    <w:p w14:paraId="52FB792B" w14:textId="77777777" w:rsidR="00C34EAE" w:rsidRPr="009A6B89" w:rsidRDefault="00C34EAE" w:rsidP="00B81FEF">
      <w:pPr>
        <w:pStyle w:val="BodyText21"/>
        <w:numPr>
          <w:ilvl w:val="0"/>
          <w:numId w:val="2"/>
        </w:numPr>
        <w:tabs>
          <w:tab w:val="num" w:pos="360"/>
        </w:tabs>
        <w:spacing w:line="300" w:lineRule="exact"/>
        <w:ind w:left="568" w:hanging="284"/>
        <w:rPr>
          <w:rFonts w:asciiTheme="minorHAnsi" w:hAnsiTheme="minorHAnsi" w:cstheme="minorHAnsi"/>
          <w:sz w:val="20"/>
          <w:szCs w:val="20"/>
        </w:rPr>
      </w:pPr>
      <w:r w:rsidRPr="009A6B89">
        <w:rPr>
          <w:rFonts w:asciiTheme="minorHAnsi" w:hAnsiTheme="minorHAnsi" w:cstheme="minorHAnsi"/>
          <w:sz w:val="20"/>
          <w:szCs w:val="20"/>
        </w:rPr>
        <w:t>verificare l’esistenza di più operatori economici potenzialmente interessati;</w:t>
      </w:r>
    </w:p>
    <w:p w14:paraId="7CEE98EE" w14:textId="458D2637" w:rsidR="009622C7" w:rsidRPr="009A6B89" w:rsidRDefault="00A82C5B" w:rsidP="00B81FEF">
      <w:pPr>
        <w:pStyle w:val="BodyText21"/>
        <w:numPr>
          <w:ilvl w:val="0"/>
          <w:numId w:val="2"/>
        </w:numPr>
        <w:tabs>
          <w:tab w:val="num" w:pos="360"/>
        </w:tabs>
        <w:spacing w:line="300" w:lineRule="exact"/>
        <w:ind w:left="568" w:hanging="284"/>
        <w:rPr>
          <w:rFonts w:asciiTheme="minorHAnsi" w:hAnsiTheme="minorHAnsi" w:cstheme="minorHAnsi"/>
          <w:sz w:val="20"/>
          <w:szCs w:val="20"/>
        </w:rPr>
      </w:pPr>
      <w:r w:rsidRPr="009A6B89">
        <w:rPr>
          <w:rFonts w:asciiTheme="minorHAnsi" w:hAnsiTheme="minorHAnsi" w:cstheme="minorHAnsi"/>
          <w:sz w:val="20"/>
          <w:szCs w:val="20"/>
        </w:rPr>
        <w:t>pubblicizzare al meglio le caratteristiche qualitative e tecniche dei beni e servizi oggetto di analisi;</w:t>
      </w:r>
    </w:p>
    <w:p w14:paraId="5B12D18B" w14:textId="77777777" w:rsidR="00017403" w:rsidRPr="009A6B89" w:rsidRDefault="00A82C5B" w:rsidP="00B81FEF">
      <w:pPr>
        <w:pStyle w:val="BodyText21"/>
        <w:numPr>
          <w:ilvl w:val="0"/>
          <w:numId w:val="2"/>
        </w:numPr>
        <w:tabs>
          <w:tab w:val="num" w:pos="360"/>
        </w:tabs>
        <w:spacing w:line="300" w:lineRule="exact"/>
        <w:ind w:left="568" w:hanging="284"/>
        <w:rPr>
          <w:rFonts w:asciiTheme="minorHAnsi" w:hAnsiTheme="minorHAnsi" w:cstheme="minorHAnsi"/>
          <w:sz w:val="20"/>
          <w:szCs w:val="20"/>
        </w:rPr>
      </w:pPr>
      <w:r w:rsidRPr="009A6B89">
        <w:rPr>
          <w:rFonts w:asciiTheme="minorHAnsi" w:hAnsiTheme="minorHAnsi" w:cstheme="minorHAnsi"/>
          <w:sz w:val="20"/>
          <w:szCs w:val="20"/>
        </w:rPr>
        <w:t>ricevere, da parte dei soggetti interessati, osservazioni e suggerimenti per una più compiuta conoscenza del mercato</w:t>
      </w:r>
      <w:r w:rsidR="00C34EAE" w:rsidRPr="009A6B89">
        <w:rPr>
          <w:rFonts w:asciiTheme="minorHAnsi" w:hAnsiTheme="minorHAnsi" w:cstheme="minorHAnsi"/>
          <w:sz w:val="20"/>
          <w:szCs w:val="20"/>
        </w:rPr>
        <w:t xml:space="preserve"> con riguardo ad eventuali </w:t>
      </w:r>
      <w:r w:rsidRPr="009A6B89">
        <w:rPr>
          <w:rFonts w:asciiTheme="minorHAnsi" w:hAnsiTheme="minorHAnsi" w:cstheme="minorHAnsi"/>
          <w:sz w:val="20"/>
          <w:szCs w:val="20"/>
        </w:rPr>
        <w:t xml:space="preserve">soluzioni </w:t>
      </w:r>
      <w:r w:rsidR="00C34EAE" w:rsidRPr="009A6B89">
        <w:rPr>
          <w:rFonts w:asciiTheme="minorHAnsi" w:hAnsiTheme="minorHAnsi" w:cstheme="minorHAnsi"/>
          <w:sz w:val="20"/>
          <w:szCs w:val="20"/>
        </w:rPr>
        <w:t>alternative</w:t>
      </w:r>
      <w:r w:rsidRPr="009A6B89">
        <w:rPr>
          <w:rFonts w:asciiTheme="minorHAnsi" w:hAnsiTheme="minorHAnsi" w:cstheme="minorHAnsi"/>
          <w:sz w:val="20"/>
          <w:szCs w:val="20"/>
        </w:rPr>
        <w:t xml:space="preserve">, </w:t>
      </w:r>
      <w:r w:rsidR="00751D84" w:rsidRPr="009A6B89">
        <w:rPr>
          <w:rFonts w:asciiTheme="minorHAnsi" w:hAnsiTheme="minorHAnsi" w:cstheme="minorHAnsi"/>
          <w:sz w:val="20"/>
          <w:szCs w:val="20"/>
        </w:rPr>
        <w:t>purché rispondenti in toto alle esigenze dell’Amministrazione di seguito riportate, nonché alle condizioni di prezzo mediamente praticate</w:t>
      </w:r>
      <w:r w:rsidR="00017403" w:rsidRPr="009A6B89">
        <w:rPr>
          <w:rFonts w:asciiTheme="minorHAnsi" w:hAnsiTheme="minorHAnsi" w:cstheme="minorHAnsi"/>
          <w:sz w:val="20"/>
          <w:szCs w:val="20"/>
        </w:rPr>
        <w:t>;</w:t>
      </w:r>
    </w:p>
    <w:p w14:paraId="5CAB6DE9" w14:textId="063573E4" w:rsidR="00751D84" w:rsidRPr="009A6B89" w:rsidRDefault="00751D84" w:rsidP="009A6B89">
      <w:pPr>
        <w:pStyle w:val="BodyText21"/>
        <w:spacing w:line="300" w:lineRule="exact"/>
        <w:ind w:left="568"/>
        <w:rPr>
          <w:rFonts w:asciiTheme="minorHAnsi" w:hAnsiTheme="minorHAnsi" w:cstheme="minorHAnsi"/>
          <w:sz w:val="20"/>
          <w:szCs w:val="20"/>
        </w:rPr>
      </w:pPr>
    </w:p>
    <w:p w14:paraId="760F566A" w14:textId="77777777" w:rsidR="006C414B" w:rsidRPr="009A6B89" w:rsidRDefault="006C414B" w:rsidP="00066392">
      <w:pPr>
        <w:pStyle w:val="BodyText21"/>
        <w:spacing w:line="276" w:lineRule="auto"/>
        <w:ind w:left="568"/>
        <w:rPr>
          <w:rFonts w:asciiTheme="minorHAnsi" w:hAnsiTheme="minorHAnsi" w:cstheme="minorHAnsi"/>
        </w:rPr>
      </w:pPr>
    </w:p>
    <w:p w14:paraId="45732701" w14:textId="409139E7" w:rsidR="004C6B5E" w:rsidRPr="00175A45" w:rsidRDefault="00A82C5B" w:rsidP="00066392">
      <w:pPr>
        <w:spacing w:after="120" w:line="276" w:lineRule="auto"/>
        <w:ind w:left="284"/>
        <w:jc w:val="both"/>
        <w:rPr>
          <w:rFonts w:asciiTheme="minorHAnsi" w:hAnsiTheme="minorHAnsi" w:cstheme="minorHAnsi"/>
          <w:bCs/>
          <w:sz w:val="20"/>
          <w:szCs w:val="20"/>
        </w:rPr>
      </w:pPr>
      <w:r w:rsidRPr="00175A45">
        <w:rPr>
          <w:rFonts w:asciiTheme="minorHAnsi" w:hAnsiTheme="minorHAnsi" w:cstheme="minorHAnsi"/>
          <w:bCs/>
          <w:sz w:val="20"/>
          <w:szCs w:val="20"/>
        </w:rPr>
        <w:t>In merito all’iniziativa “</w:t>
      </w:r>
      <w:r w:rsidR="006824AD" w:rsidRPr="00175A45">
        <w:rPr>
          <w:rFonts w:asciiTheme="minorHAnsi" w:hAnsiTheme="minorHAnsi" w:cstheme="minorHAnsi"/>
          <w:bCs/>
          <w:sz w:val="20"/>
          <w:szCs w:val="20"/>
        </w:rPr>
        <w:t xml:space="preserve">Gara per l’acquisizione di licenze e manutenzione </w:t>
      </w:r>
      <w:r w:rsidR="004D0229" w:rsidRPr="00175A45">
        <w:rPr>
          <w:rFonts w:asciiTheme="minorHAnsi" w:hAnsiTheme="minorHAnsi" w:cstheme="minorHAnsi"/>
          <w:bCs/>
          <w:sz w:val="20"/>
          <w:szCs w:val="20"/>
        </w:rPr>
        <w:t>CA</w:t>
      </w:r>
      <w:r w:rsidR="006824AD" w:rsidRPr="00175A45">
        <w:rPr>
          <w:rFonts w:asciiTheme="minorHAnsi" w:hAnsiTheme="minorHAnsi" w:cstheme="minorHAnsi"/>
          <w:bCs/>
          <w:sz w:val="20"/>
          <w:szCs w:val="20"/>
        </w:rPr>
        <w:t xml:space="preserve"> </w:t>
      </w:r>
      <w:proofErr w:type="spellStart"/>
      <w:r w:rsidR="006824AD" w:rsidRPr="00175A45">
        <w:rPr>
          <w:rFonts w:asciiTheme="minorHAnsi" w:hAnsiTheme="minorHAnsi" w:cstheme="minorHAnsi"/>
          <w:bCs/>
          <w:sz w:val="20"/>
          <w:szCs w:val="20"/>
        </w:rPr>
        <w:t>Broadcom</w:t>
      </w:r>
      <w:proofErr w:type="spellEnd"/>
      <w:r w:rsidR="006824AD" w:rsidRPr="00175A45">
        <w:rPr>
          <w:rFonts w:asciiTheme="minorHAnsi" w:hAnsiTheme="minorHAnsi" w:cstheme="minorHAnsi"/>
          <w:bCs/>
          <w:sz w:val="20"/>
          <w:szCs w:val="20"/>
        </w:rPr>
        <w:t xml:space="preserve"> con servizi di supporto specialistico per </w:t>
      </w:r>
      <w:proofErr w:type="spellStart"/>
      <w:r w:rsidR="006824AD" w:rsidRPr="00175A45">
        <w:rPr>
          <w:rFonts w:asciiTheme="minorHAnsi" w:hAnsiTheme="minorHAnsi" w:cstheme="minorHAnsi"/>
          <w:bCs/>
          <w:sz w:val="20"/>
          <w:szCs w:val="20"/>
        </w:rPr>
        <w:t>Sogei</w:t>
      </w:r>
      <w:proofErr w:type="spellEnd"/>
      <w:r w:rsidR="006824AD" w:rsidRPr="00175A45">
        <w:rPr>
          <w:rFonts w:asciiTheme="minorHAnsi" w:hAnsiTheme="minorHAnsi" w:cstheme="minorHAnsi"/>
          <w:bCs/>
          <w:sz w:val="20"/>
          <w:szCs w:val="20"/>
        </w:rPr>
        <w:t xml:space="preserve"> – ID 2529</w:t>
      </w:r>
      <w:r w:rsidR="00751D84" w:rsidRPr="00175A45">
        <w:rPr>
          <w:rFonts w:asciiTheme="minorHAnsi" w:hAnsiTheme="minorHAnsi" w:cstheme="minorHAnsi"/>
          <w:bCs/>
          <w:sz w:val="20"/>
          <w:szCs w:val="20"/>
        </w:rPr>
        <w:t xml:space="preserve">” </w:t>
      </w:r>
      <w:r w:rsidRPr="00175A45">
        <w:rPr>
          <w:rFonts w:asciiTheme="minorHAnsi" w:hAnsiTheme="minorHAnsi" w:cstheme="minorHAnsi"/>
          <w:bCs/>
          <w:sz w:val="20"/>
          <w:szCs w:val="20"/>
        </w:rPr>
        <w:t xml:space="preserve">Vi preghiamo di fornire il Vostro contributo a titolo gratuito - previa presa visione dell’informativa sul trattamento dei dati personali sotto riportata - compilando il presente questionario e inviandolo entro </w:t>
      </w:r>
      <w:r w:rsidRPr="00175A45">
        <w:rPr>
          <w:rFonts w:asciiTheme="minorHAnsi" w:hAnsiTheme="minorHAnsi" w:cstheme="minorHAnsi"/>
          <w:b/>
          <w:bCs/>
          <w:sz w:val="20"/>
          <w:szCs w:val="20"/>
          <w:u w:val="single"/>
        </w:rPr>
        <w:t>15 giorni solari</w:t>
      </w:r>
      <w:r w:rsidRPr="00175A45">
        <w:rPr>
          <w:rFonts w:asciiTheme="minorHAnsi" w:hAnsiTheme="minorHAnsi" w:cstheme="minorHAnsi"/>
          <w:bCs/>
          <w:sz w:val="20"/>
          <w:szCs w:val="20"/>
          <w:u w:val="single"/>
        </w:rPr>
        <w:t xml:space="preserve"> dalla data odierna</w:t>
      </w:r>
      <w:r w:rsidRPr="00175A45">
        <w:rPr>
          <w:rFonts w:asciiTheme="minorHAnsi" w:hAnsiTheme="minorHAnsi" w:cstheme="minorHAnsi"/>
          <w:bCs/>
          <w:sz w:val="20"/>
          <w:szCs w:val="20"/>
        </w:rPr>
        <w:t xml:space="preserve"> all’indirizzo PEC </w:t>
      </w:r>
      <w:r w:rsidRPr="00175A45">
        <w:rPr>
          <w:rFonts w:asciiTheme="minorHAnsi" w:hAnsiTheme="minorHAnsi" w:cstheme="minorHAnsi"/>
        </w:rPr>
        <w:softHyphen/>
      </w:r>
      <w:r w:rsidRPr="00175A45">
        <w:rPr>
          <w:rFonts w:asciiTheme="minorHAnsi" w:hAnsiTheme="minorHAnsi" w:cstheme="minorHAnsi"/>
        </w:rPr>
        <w:softHyphen/>
      </w:r>
      <w:r w:rsidRPr="00175A45">
        <w:rPr>
          <w:rFonts w:asciiTheme="minorHAnsi" w:hAnsiTheme="minorHAnsi" w:cstheme="minorHAnsi"/>
        </w:rPr>
        <w:softHyphen/>
      </w:r>
      <w:hyperlink r:id="rId9" w:history="1">
        <w:r w:rsidR="004C6B5E" w:rsidRPr="00175A45">
          <w:rPr>
            <w:rFonts w:asciiTheme="minorHAnsi" w:hAnsiTheme="minorHAnsi" w:cstheme="minorHAnsi"/>
            <w:bCs/>
            <w:sz w:val="20"/>
            <w:szCs w:val="20"/>
          </w:rPr>
          <w:t>ictconsip@postacert.consip.it</w:t>
        </w:r>
      </w:hyperlink>
      <w:r w:rsidR="004C6B5E" w:rsidRPr="00175A45">
        <w:rPr>
          <w:rFonts w:asciiTheme="minorHAnsi" w:hAnsiTheme="minorHAnsi" w:cstheme="minorHAnsi"/>
          <w:bCs/>
          <w:sz w:val="20"/>
          <w:szCs w:val="20"/>
        </w:rPr>
        <w:t xml:space="preserve"> – oggetto della PEC: ID </w:t>
      </w:r>
      <w:r w:rsidR="00A74B83" w:rsidRPr="00175A45">
        <w:rPr>
          <w:rFonts w:asciiTheme="minorHAnsi" w:hAnsiTheme="minorHAnsi" w:cstheme="minorHAnsi"/>
          <w:bCs/>
          <w:sz w:val="20"/>
          <w:szCs w:val="20"/>
        </w:rPr>
        <w:t xml:space="preserve">2528 </w:t>
      </w:r>
      <w:r w:rsidR="004C6B5E" w:rsidRPr="00175A45">
        <w:rPr>
          <w:rFonts w:asciiTheme="minorHAnsi" w:hAnsiTheme="minorHAnsi" w:cstheme="minorHAnsi"/>
          <w:bCs/>
          <w:sz w:val="20"/>
          <w:szCs w:val="20"/>
        </w:rPr>
        <w:t xml:space="preserve">– Soluzioni software </w:t>
      </w:r>
      <w:r w:rsidR="00A74B83" w:rsidRPr="00175A45">
        <w:rPr>
          <w:rFonts w:asciiTheme="minorHAnsi" w:hAnsiTheme="minorHAnsi" w:cstheme="minorHAnsi"/>
          <w:bCs/>
          <w:sz w:val="20"/>
          <w:szCs w:val="20"/>
        </w:rPr>
        <w:t>CA BROADCOM PER SOGEI</w:t>
      </w:r>
      <w:r w:rsidR="004C6B5E" w:rsidRPr="00175A45">
        <w:rPr>
          <w:rFonts w:asciiTheme="minorHAnsi" w:hAnsiTheme="minorHAnsi" w:cstheme="minorHAnsi"/>
          <w:bCs/>
          <w:sz w:val="20"/>
          <w:szCs w:val="20"/>
        </w:rPr>
        <w:t>.</w:t>
      </w:r>
    </w:p>
    <w:p w14:paraId="01473876" w14:textId="77777777" w:rsidR="006C414B" w:rsidRPr="00175A45" w:rsidRDefault="00A82C5B">
      <w:pPr>
        <w:spacing w:after="120" w:line="276" w:lineRule="auto"/>
        <w:ind w:left="284"/>
        <w:jc w:val="both"/>
        <w:rPr>
          <w:rFonts w:asciiTheme="minorHAnsi" w:hAnsiTheme="minorHAnsi" w:cstheme="minorHAnsi"/>
          <w:bCs/>
          <w:sz w:val="20"/>
          <w:szCs w:val="20"/>
        </w:rPr>
      </w:pPr>
      <w:r w:rsidRPr="00175A45">
        <w:rPr>
          <w:rFonts w:asciiTheme="minorHAnsi" w:hAnsiTheme="minorHAnsi" w:cstheme="minorHAnsi"/>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244DCA3B" w14:textId="77777777" w:rsidR="006C414B" w:rsidRPr="00175A45" w:rsidRDefault="00A82C5B">
      <w:pPr>
        <w:spacing w:after="120" w:line="276" w:lineRule="auto"/>
        <w:ind w:left="284"/>
        <w:jc w:val="both"/>
        <w:rPr>
          <w:rFonts w:asciiTheme="minorHAnsi" w:hAnsiTheme="minorHAnsi" w:cstheme="minorHAnsi"/>
          <w:bCs/>
          <w:sz w:val="20"/>
          <w:szCs w:val="20"/>
        </w:rPr>
      </w:pPr>
      <w:r w:rsidRPr="00175A45">
        <w:rPr>
          <w:rFonts w:asciiTheme="minorHAnsi" w:hAnsiTheme="minorHAnsi" w:cstheme="minorHAnsi"/>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753F839" w14:textId="77777777" w:rsidR="006C414B" w:rsidRPr="00175A45" w:rsidRDefault="00A82C5B">
      <w:pPr>
        <w:spacing w:after="120" w:line="276" w:lineRule="auto"/>
        <w:ind w:left="284"/>
        <w:jc w:val="both"/>
        <w:rPr>
          <w:rFonts w:asciiTheme="minorHAnsi" w:hAnsiTheme="minorHAnsi" w:cstheme="minorHAnsi"/>
          <w:bCs/>
          <w:sz w:val="20"/>
          <w:szCs w:val="20"/>
        </w:rPr>
      </w:pPr>
      <w:r w:rsidRPr="00175A45">
        <w:rPr>
          <w:rFonts w:asciiTheme="minorHAnsi" w:hAnsiTheme="minorHAnsi" w:cstheme="minorHAnsi"/>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B66904A" w14:textId="77777777" w:rsidR="006C414B" w:rsidRPr="00175A45" w:rsidRDefault="00A82C5B">
      <w:pPr>
        <w:spacing w:after="120" w:line="276" w:lineRule="auto"/>
        <w:ind w:left="284"/>
        <w:jc w:val="both"/>
        <w:rPr>
          <w:rFonts w:asciiTheme="minorHAnsi" w:hAnsiTheme="minorHAnsi" w:cstheme="minorHAnsi"/>
          <w:bCs/>
          <w:sz w:val="20"/>
          <w:szCs w:val="20"/>
        </w:rPr>
      </w:pPr>
      <w:r w:rsidRPr="00175A45">
        <w:rPr>
          <w:rFonts w:asciiTheme="minorHAnsi" w:hAnsiTheme="minorHAnsi" w:cstheme="minorHAnsi"/>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175A45">
        <w:rPr>
          <w:rFonts w:asciiTheme="minorHAnsi" w:hAnsiTheme="minorHAnsi" w:cstheme="minorHAnsi"/>
          <w:b/>
          <w:bCs/>
          <w:sz w:val="22"/>
          <w:szCs w:val="20"/>
        </w:rPr>
        <w:br w:type="page"/>
      </w:r>
    </w:p>
    <w:p w14:paraId="38BA467E" w14:textId="77777777" w:rsidR="006C414B" w:rsidRPr="00175A45" w:rsidRDefault="00A82C5B">
      <w:pPr>
        <w:spacing w:line="360" w:lineRule="auto"/>
        <w:ind w:left="284"/>
        <w:jc w:val="both"/>
        <w:rPr>
          <w:rFonts w:asciiTheme="minorHAnsi" w:hAnsiTheme="minorHAnsi" w:cstheme="minorHAnsi"/>
          <w:b/>
          <w:bCs/>
          <w:sz w:val="22"/>
          <w:szCs w:val="20"/>
        </w:rPr>
      </w:pPr>
      <w:r w:rsidRPr="00175A45">
        <w:rPr>
          <w:rFonts w:asciiTheme="minorHAnsi" w:hAnsiTheme="minorHAnsi" w:cstheme="minorHAnsi"/>
          <w:b/>
          <w:bCs/>
          <w:sz w:val="22"/>
          <w:szCs w:val="20"/>
        </w:rPr>
        <w:lastRenderedPageBreak/>
        <w:t>Dati azienda</w:t>
      </w:r>
    </w:p>
    <w:p w14:paraId="5D2F20EB" w14:textId="77777777" w:rsidR="006C414B" w:rsidRPr="00175A45" w:rsidRDefault="006C414B">
      <w:pPr>
        <w:ind w:left="284"/>
        <w:rPr>
          <w:rFonts w:asciiTheme="minorHAnsi" w:hAnsiTheme="minorHAnsi" w:cstheme="minorHAnsi"/>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4229F8" w:rsidRPr="009A6B89" w14:paraId="2A6E5C39" w14:textId="77777777">
        <w:tc>
          <w:tcPr>
            <w:tcW w:w="2830" w:type="dxa"/>
            <w:shd w:val="clear" w:color="auto" w:fill="auto"/>
            <w:vAlign w:val="center"/>
          </w:tcPr>
          <w:p w14:paraId="740ECCB5" w14:textId="77777777" w:rsidR="006C414B" w:rsidRPr="00175A45" w:rsidRDefault="00A82C5B">
            <w:pPr>
              <w:ind w:left="284"/>
              <w:rPr>
                <w:rFonts w:asciiTheme="minorHAnsi" w:hAnsiTheme="minorHAnsi" w:cstheme="minorHAnsi"/>
                <w:b/>
                <w:bCs/>
                <w:sz w:val="20"/>
                <w:szCs w:val="20"/>
              </w:rPr>
            </w:pPr>
            <w:r w:rsidRPr="00175A45">
              <w:rPr>
                <w:rFonts w:asciiTheme="minorHAnsi" w:hAnsiTheme="minorHAnsi" w:cstheme="minorHAnsi"/>
                <w:b/>
                <w:bCs/>
                <w:sz w:val="20"/>
                <w:szCs w:val="20"/>
              </w:rPr>
              <w:t>Azienda</w:t>
            </w:r>
          </w:p>
        </w:tc>
        <w:tc>
          <w:tcPr>
            <w:tcW w:w="5664" w:type="dxa"/>
            <w:vAlign w:val="center"/>
          </w:tcPr>
          <w:p w14:paraId="76D026D3" w14:textId="77777777" w:rsidR="006C414B" w:rsidRPr="00175A45" w:rsidRDefault="006C414B">
            <w:pPr>
              <w:spacing w:line="360" w:lineRule="auto"/>
              <w:ind w:left="284"/>
              <w:rPr>
                <w:rFonts w:asciiTheme="minorHAnsi" w:hAnsiTheme="minorHAnsi" w:cstheme="minorHAnsi"/>
                <w:b/>
                <w:bCs/>
                <w:sz w:val="20"/>
                <w:szCs w:val="20"/>
              </w:rPr>
            </w:pPr>
          </w:p>
        </w:tc>
      </w:tr>
      <w:tr w:rsidR="004229F8" w:rsidRPr="009A6B89" w14:paraId="7DFA50C0" w14:textId="77777777">
        <w:tc>
          <w:tcPr>
            <w:tcW w:w="2830" w:type="dxa"/>
            <w:shd w:val="clear" w:color="auto" w:fill="auto"/>
            <w:vAlign w:val="center"/>
          </w:tcPr>
          <w:p w14:paraId="66D4BC03" w14:textId="77777777" w:rsidR="006C414B" w:rsidRPr="00175A45" w:rsidRDefault="00A82C5B">
            <w:pPr>
              <w:ind w:left="284"/>
              <w:rPr>
                <w:rFonts w:asciiTheme="minorHAnsi" w:hAnsiTheme="minorHAnsi" w:cstheme="minorHAnsi"/>
                <w:b/>
                <w:bCs/>
                <w:sz w:val="20"/>
                <w:szCs w:val="20"/>
              </w:rPr>
            </w:pPr>
            <w:r w:rsidRPr="00175A45">
              <w:rPr>
                <w:rFonts w:asciiTheme="minorHAnsi" w:hAnsiTheme="minorHAnsi" w:cstheme="minorHAnsi"/>
                <w:b/>
                <w:bCs/>
                <w:sz w:val="20"/>
                <w:szCs w:val="20"/>
              </w:rPr>
              <w:t>Indirizzo</w:t>
            </w:r>
          </w:p>
        </w:tc>
        <w:tc>
          <w:tcPr>
            <w:tcW w:w="5664" w:type="dxa"/>
            <w:vAlign w:val="center"/>
          </w:tcPr>
          <w:p w14:paraId="0A3DBFF8" w14:textId="77777777" w:rsidR="006C414B" w:rsidRPr="00175A45" w:rsidRDefault="006C414B">
            <w:pPr>
              <w:spacing w:line="360" w:lineRule="auto"/>
              <w:ind w:left="284"/>
              <w:rPr>
                <w:rFonts w:asciiTheme="minorHAnsi" w:hAnsiTheme="minorHAnsi" w:cstheme="minorHAnsi"/>
                <w:b/>
                <w:bCs/>
                <w:sz w:val="20"/>
                <w:szCs w:val="20"/>
              </w:rPr>
            </w:pPr>
          </w:p>
        </w:tc>
      </w:tr>
      <w:tr w:rsidR="004229F8" w:rsidRPr="009A6B89" w14:paraId="2741F9FE" w14:textId="77777777">
        <w:tc>
          <w:tcPr>
            <w:tcW w:w="2830" w:type="dxa"/>
            <w:shd w:val="clear" w:color="auto" w:fill="auto"/>
            <w:vAlign w:val="center"/>
          </w:tcPr>
          <w:p w14:paraId="06F8D6C8" w14:textId="77777777" w:rsidR="006C414B" w:rsidRPr="00175A45" w:rsidRDefault="00A82C5B">
            <w:pPr>
              <w:ind w:left="284"/>
              <w:rPr>
                <w:rFonts w:asciiTheme="minorHAnsi" w:hAnsiTheme="minorHAnsi" w:cstheme="minorHAnsi"/>
                <w:b/>
                <w:bCs/>
                <w:sz w:val="20"/>
                <w:szCs w:val="20"/>
              </w:rPr>
            </w:pPr>
            <w:r w:rsidRPr="00175A45">
              <w:rPr>
                <w:rFonts w:asciiTheme="minorHAnsi" w:hAnsiTheme="minorHAnsi" w:cstheme="minorHAnsi"/>
                <w:b/>
                <w:bCs/>
                <w:sz w:val="20"/>
                <w:szCs w:val="20"/>
              </w:rPr>
              <w:t>Nome e cognome del referente</w:t>
            </w:r>
          </w:p>
        </w:tc>
        <w:tc>
          <w:tcPr>
            <w:tcW w:w="5664" w:type="dxa"/>
            <w:vAlign w:val="center"/>
          </w:tcPr>
          <w:p w14:paraId="1354620B" w14:textId="77777777" w:rsidR="006C414B" w:rsidRPr="00175A45" w:rsidRDefault="006C414B">
            <w:pPr>
              <w:spacing w:line="360" w:lineRule="auto"/>
              <w:ind w:left="284"/>
              <w:rPr>
                <w:rFonts w:asciiTheme="minorHAnsi" w:hAnsiTheme="minorHAnsi" w:cstheme="minorHAnsi"/>
                <w:b/>
                <w:bCs/>
                <w:sz w:val="20"/>
                <w:szCs w:val="20"/>
              </w:rPr>
            </w:pPr>
          </w:p>
        </w:tc>
      </w:tr>
      <w:tr w:rsidR="004229F8" w:rsidRPr="009A6B89" w14:paraId="1857C69B" w14:textId="77777777">
        <w:tc>
          <w:tcPr>
            <w:tcW w:w="2830" w:type="dxa"/>
            <w:shd w:val="clear" w:color="auto" w:fill="auto"/>
            <w:vAlign w:val="center"/>
          </w:tcPr>
          <w:p w14:paraId="29204F61" w14:textId="77777777" w:rsidR="006C414B" w:rsidRPr="00175A45" w:rsidRDefault="00A82C5B">
            <w:pPr>
              <w:ind w:left="284"/>
              <w:rPr>
                <w:rFonts w:asciiTheme="minorHAnsi" w:hAnsiTheme="minorHAnsi" w:cstheme="minorHAnsi"/>
                <w:b/>
                <w:bCs/>
                <w:sz w:val="20"/>
                <w:szCs w:val="20"/>
              </w:rPr>
            </w:pPr>
            <w:r w:rsidRPr="00175A45">
              <w:rPr>
                <w:rFonts w:asciiTheme="minorHAnsi" w:hAnsiTheme="minorHAnsi" w:cstheme="minorHAnsi"/>
                <w:b/>
                <w:bCs/>
                <w:sz w:val="20"/>
                <w:szCs w:val="20"/>
              </w:rPr>
              <w:t>Ruolo in azienda</w:t>
            </w:r>
          </w:p>
        </w:tc>
        <w:tc>
          <w:tcPr>
            <w:tcW w:w="5664" w:type="dxa"/>
            <w:vAlign w:val="center"/>
          </w:tcPr>
          <w:p w14:paraId="5792085D" w14:textId="77777777" w:rsidR="006C414B" w:rsidRPr="00175A45" w:rsidRDefault="006C414B">
            <w:pPr>
              <w:spacing w:line="360" w:lineRule="auto"/>
              <w:ind w:left="284"/>
              <w:rPr>
                <w:rFonts w:asciiTheme="minorHAnsi" w:hAnsiTheme="minorHAnsi" w:cstheme="minorHAnsi"/>
                <w:b/>
                <w:bCs/>
                <w:sz w:val="20"/>
                <w:szCs w:val="20"/>
              </w:rPr>
            </w:pPr>
          </w:p>
        </w:tc>
      </w:tr>
      <w:tr w:rsidR="004229F8" w:rsidRPr="009A6B89" w14:paraId="55006C93" w14:textId="77777777">
        <w:tc>
          <w:tcPr>
            <w:tcW w:w="2830" w:type="dxa"/>
            <w:shd w:val="clear" w:color="auto" w:fill="auto"/>
            <w:vAlign w:val="center"/>
          </w:tcPr>
          <w:p w14:paraId="7A6AF495" w14:textId="77777777" w:rsidR="006C414B" w:rsidRPr="00175A45" w:rsidRDefault="00A82C5B">
            <w:pPr>
              <w:ind w:left="284"/>
              <w:rPr>
                <w:rFonts w:asciiTheme="minorHAnsi" w:hAnsiTheme="minorHAnsi" w:cstheme="minorHAnsi"/>
                <w:b/>
                <w:bCs/>
                <w:sz w:val="20"/>
                <w:szCs w:val="20"/>
              </w:rPr>
            </w:pPr>
            <w:r w:rsidRPr="00175A45">
              <w:rPr>
                <w:rFonts w:asciiTheme="minorHAnsi" w:hAnsiTheme="minorHAnsi" w:cstheme="minorHAnsi"/>
                <w:b/>
                <w:bCs/>
                <w:sz w:val="20"/>
                <w:szCs w:val="20"/>
              </w:rPr>
              <w:t>Telefono</w:t>
            </w:r>
          </w:p>
        </w:tc>
        <w:tc>
          <w:tcPr>
            <w:tcW w:w="5664" w:type="dxa"/>
            <w:vAlign w:val="center"/>
          </w:tcPr>
          <w:p w14:paraId="7435F4E2" w14:textId="77777777" w:rsidR="006C414B" w:rsidRPr="00175A45" w:rsidRDefault="006C414B">
            <w:pPr>
              <w:spacing w:line="360" w:lineRule="auto"/>
              <w:ind w:left="284"/>
              <w:rPr>
                <w:rFonts w:asciiTheme="minorHAnsi" w:hAnsiTheme="minorHAnsi" w:cstheme="minorHAnsi"/>
                <w:b/>
                <w:bCs/>
                <w:sz w:val="20"/>
                <w:szCs w:val="20"/>
              </w:rPr>
            </w:pPr>
          </w:p>
        </w:tc>
      </w:tr>
      <w:tr w:rsidR="004229F8" w:rsidRPr="009A6B89" w14:paraId="251A4637" w14:textId="77777777">
        <w:tc>
          <w:tcPr>
            <w:tcW w:w="2830" w:type="dxa"/>
            <w:shd w:val="clear" w:color="auto" w:fill="auto"/>
            <w:vAlign w:val="center"/>
          </w:tcPr>
          <w:p w14:paraId="0C522197" w14:textId="77777777" w:rsidR="006C414B" w:rsidRPr="00175A45" w:rsidRDefault="00A82C5B">
            <w:pPr>
              <w:ind w:left="284"/>
              <w:rPr>
                <w:rFonts w:asciiTheme="minorHAnsi" w:hAnsiTheme="minorHAnsi" w:cstheme="minorHAnsi"/>
                <w:b/>
                <w:bCs/>
                <w:sz w:val="20"/>
                <w:szCs w:val="20"/>
              </w:rPr>
            </w:pPr>
            <w:r w:rsidRPr="00175A45">
              <w:rPr>
                <w:rFonts w:asciiTheme="minorHAnsi" w:hAnsiTheme="minorHAnsi" w:cstheme="minorHAnsi"/>
                <w:b/>
                <w:bCs/>
                <w:sz w:val="20"/>
                <w:szCs w:val="20"/>
              </w:rPr>
              <w:t>Fax</w:t>
            </w:r>
          </w:p>
        </w:tc>
        <w:tc>
          <w:tcPr>
            <w:tcW w:w="5664" w:type="dxa"/>
            <w:vAlign w:val="center"/>
          </w:tcPr>
          <w:p w14:paraId="45DF5DB2" w14:textId="77777777" w:rsidR="006C414B" w:rsidRPr="00175A45" w:rsidRDefault="006C414B">
            <w:pPr>
              <w:spacing w:line="360" w:lineRule="auto"/>
              <w:ind w:left="284"/>
              <w:rPr>
                <w:rFonts w:asciiTheme="minorHAnsi" w:hAnsiTheme="minorHAnsi" w:cstheme="minorHAnsi"/>
                <w:b/>
                <w:bCs/>
                <w:sz w:val="20"/>
                <w:szCs w:val="20"/>
              </w:rPr>
            </w:pPr>
          </w:p>
        </w:tc>
      </w:tr>
      <w:tr w:rsidR="004229F8" w:rsidRPr="009A6B89" w14:paraId="1829B80E" w14:textId="77777777">
        <w:tc>
          <w:tcPr>
            <w:tcW w:w="2830" w:type="dxa"/>
            <w:shd w:val="clear" w:color="auto" w:fill="auto"/>
            <w:vAlign w:val="center"/>
          </w:tcPr>
          <w:p w14:paraId="7C046991" w14:textId="77777777" w:rsidR="006C414B" w:rsidRPr="00175A45" w:rsidRDefault="00A82C5B">
            <w:pPr>
              <w:ind w:left="284"/>
              <w:rPr>
                <w:rFonts w:asciiTheme="minorHAnsi" w:hAnsiTheme="minorHAnsi" w:cstheme="minorHAnsi"/>
                <w:b/>
                <w:bCs/>
                <w:sz w:val="20"/>
                <w:szCs w:val="20"/>
              </w:rPr>
            </w:pPr>
            <w:r w:rsidRPr="00175A45">
              <w:rPr>
                <w:rFonts w:asciiTheme="minorHAnsi" w:hAnsiTheme="minorHAnsi" w:cstheme="minorHAnsi"/>
                <w:b/>
                <w:bCs/>
                <w:sz w:val="20"/>
                <w:szCs w:val="20"/>
              </w:rPr>
              <w:t>Indirizzo e-mail</w:t>
            </w:r>
          </w:p>
        </w:tc>
        <w:tc>
          <w:tcPr>
            <w:tcW w:w="5664" w:type="dxa"/>
            <w:vAlign w:val="center"/>
          </w:tcPr>
          <w:p w14:paraId="5052EBB7" w14:textId="77777777" w:rsidR="006C414B" w:rsidRPr="00175A45" w:rsidRDefault="006C414B">
            <w:pPr>
              <w:spacing w:line="360" w:lineRule="auto"/>
              <w:ind w:left="284"/>
              <w:rPr>
                <w:rFonts w:asciiTheme="minorHAnsi" w:hAnsiTheme="minorHAnsi" w:cstheme="minorHAnsi"/>
                <w:b/>
                <w:bCs/>
                <w:sz w:val="20"/>
                <w:szCs w:val="20"/>
              </w:rPr>
            </w:pPr>
          </w:p>
        </w:tc>
      </w:tr>
      <w:tr w:rsidR="006C414B" w:rsidRPr="009A6B89" w14:paraId="2B41D8E5" w14:textId="77777777">
        <w:tc>
          <w:tcPr>
            <w:tcW w:w="2830" w:type="dxa"/>
            <w:shd w:val="clear" w:color="auto" w:fill="auto"/>
            <w:vAlign w:val="center"/>
          </w:tcPr>
          <w:p w14:paraId="1386AC22" w14:textId="77777777" w:rsidR="006C414B" w:rsidRPr="00175A45" w:rsidRDefault="00A82C5B">
            <w:pPr>
              <w:ind w:left="284"/>
              <w:rPr>
                <w:rFonts w:asciiTheme="minorHAnsi" w:hAnsiTheme="minorHAnsi" w:cstheme="minorHAnsi"/>
                <w:b/>
                <w:bCs/>
                <w:sz w:val="20"/>
                <w:szCs w:val="20"/>
              </w:rPr>
            </w:pPr>
            <w:r w:rsidRPr="00175A45">
              <w:rPr>
                <w:rFonts w:asciiTheme="minorHAnsi" w:hAnsiTheme="minorHAnsi" w:cstheme="minorHAnsi"/>
                <w:b/>
                <w:bCs/>
                <w:sz w:val="20"/>
                <w:szCs w:val="20"/>
              </w:rPr>
              <w:t>Data compilazione del questionario</w:t>
            </w:r>
          </w:p>
        </w:tc>
        <w:tc>
          <w:tcPr>
            <w:tcW w:w="5664" w:type="dxa"/>
            <w:vAlign w:val="center"/>
          </w:tcPr>
          <w:p w14:paraId="30864CEC" w14:textId="77777777" w:rsidR="006C414B" w:rsidRPr="00175A45" w:rsidRDefault="006C414B">
            <w:pPr>
              <w:spacing w:line="360" w:lineRule="auto"/>
              <w:ind w:left="284"/>
              <w:rPr>
                <w:rFonts w:asciiTheme="minorHAnsi" w:hAnsiTheme="minorHAnsi" w:cstheme="minorHAnsi"/>
                <w:b/>
                <w:bCs/>
                <w:sz w:val="20"/>
                <w:szCs w:val="20"/>
              </w:rPr>
            </w:pPr>
          </w:p>
        </w:tc>
      </w:tr>
    </w:tbl>
    <w:p w14:paraId="182A96E5" w14:textId="77777777" w:rsidR="006C414B" w:rsidRPr="00175A45" w:rsidRDefault="006C414B">
      <w:pPr>
        <w:ind w:left="284"/>
        <w:rPr>
          <w:rFonts w:asciiTheme="minorHAnsi" w:hAnsiTheme="minorHAnsi" w:cstheme="minorHAnsi"/>
          <w:b/>
          <w:bCs/>
          <w:sz w:val="20"/>
          <w:szCs w:val="20"/>
        </w:rPr>
      </w:pPr>
    </w:p>
    <w:p w14:paraId="34EB9088" w14:textId="77777777" w:rsidR="00E57C36" w:rsidRPr="00175A45" w:rsidRDefault="00E57C36" w:rsidP="00E57C36">
      <w:pPr>
        <w:spacing w:line="360" w:lineRule="auto"/>
        <w:rPr>
          <w:rFonts w:asciiTheme="minorHAnsi" w:hAnsiTheme="minorHAnsi" w:cstheme="minorHAnsi"/>
          <w:b/>
          <w:bCs/>
          <w:sz w:val="22"/>
          <w:szCs w:val="20"/>
        </w:rPr>
      </w:pPr>
    </w:p>
    <w:p w14:paraId="4C1473DE" w14:textId="77777777" w:rsidR="006C414B" w:rsidRPr="00175A45" w:rsidRDefault="00A82C5B" w:rsidP="00E57C36">
      <w:pPr>
        <w:spacing w:line="360" w:lineRule="auto"/>
        <w:rPr>
          <w:rFonts w:asciiTheme="minorHAnsi" w:hAnsiTheme="minorHAnsi" w:cstheme="minorHAnsi"/>
          <w:b/>
          <w:bCs/>
          <w:sz w:val="22"/>
          <w:szCs w:val="20"/>
        </w:rPr>
      </w:pPr>
      <w:r w:rsidRPr="00175A45">
        <w:rPr>
          <w:rFonts w:asciiTheme="minorHAnsi" w:hAnsiTheme="minorHAnsi" w:cstheme="minorHAnsi"/>
          <w:b/>
          <w:bCs/>
          <w:sz w:val="22"/>
          <w:szCs w:val="20"/>
        </w:rPr>
        <w:t>Informativa sul trattamento dei dati personali</w:t>
      </w:r>
    </w:p>
    <w:p w14:paraId="47ADE9E8" w14:textId="2B083B4F" w:rsidR="006C414B" w:rsidRPr="00175A45" w:rsidRDefault="00A82C5B" w:rsidP="00E57C36">
      <w:pPr>
        <w:spacing w:line="276" w:lineRule="auto"/>
        <w:jc w:val="both"/>
        <w:rPr>
          <w:rFonts w:asciiTheme="minorHAnsi" w:hAnsiTheme="minorHAnsi" w:cstheme="minorHAnsi"/>
          <w:bCs/>
          <w:sz w:val="20"/>
          <w:szCs w:val="20"/>
        </w:rPr>
      </w:pPr>
      <w:r w:rsidRPr="00175A45">
        <w:rPr>
          <w:rFonts w:asciiTheme="minorHAnsi" w:hAnsiTheme="minorHAnsi" w:cstheme="minorHAnsi"/>
          <w:bCs/>
          <w:sz w:val="20"/>
          <w:szCs w:val="20"/>
        </w:rPr>
        <w:t>Ai sensi dell'art. 13 del Regolamento europeo 2016/679</w:t>
      </w:r>
      <w:r w:rsidRPr="00175A45">
        <w:rPr>
          <w:rFonts w:asciiTheme="minorHAnsi" w:eastAsiaTheme="minorHAnsi" w:hAnsiTheme="minorHAnsi" w:cstheme="minorHAnsi"/>
          <w:bCs/>
          <w:sz w:val="22"/>
          <w:szCs w:val="22"/>
          <w:lang w:eastAsia="en-US"/>
        </w:rPr>
        <w:t xml:space="preserve"> </w:t>
      </w:r>
      <w:r w:rsidRPr="00175A45">
        <w:rPr>
          <w:rFonts w:asciiTheme="minorHAnsi" w:hAnsiTheme="minorHAnsi" w:cstheme="minorHAnsi"/>
          <w:bCs/>
          <w:sz w:val="20"/>
          <w:szCs w:val="20"/>
        </w:rPr>
        <w:t xml:space="preserve">relativo alla protezione delle persone fisiche con riguardo al trattamento dei dati personali (nel seguito anche </w:t>
      </w:r>
      <w:r w:rsidRPr="00175A45">
        <w:rPr>
          <w:rFonts w:asciiTheme="minorHAnsi" w:hAnsiTheme="minorHAnsi" w:cstheme="minorHAnsi"/>
          <w:bCs/>
          <w:i/>
          <w:sz w:val="20"/>
          <w:szCs w:val="20"/>
        </w:rPr>
        <w:t>“Regolamento UE”</w:t>
      </w:r>
      <w:r w:rsidRPr="00175A45">
        <w:rPr>
          <w:rFonts w:asciiTheme="minorHAnsi" w:hAnsiTheme="minorHAnsi" w:cstheme="minorHAnsi"/>
          <w:bCs/>
          <w:sz w:val="20"/>
          <w:szCs w:val="20"/>
        </w:rPr>
        <w:t>), Vi informiamo che la raccolta ed il trattamento dei dati personali (d’ora in poi anche solo “Dati”) da Voi forniti sono effettuati al fine di consentire</w:t>
      </w:r>
      <w:r w:rsidR="009F650F" w:rsidRPr="00175A45">
        <w:rPr>
          <w:rFonts w:asciiTheme="minorHAnsi" w:hAnsiTheme="minorHAnsi" w:cstheme="minorHAnsi"/>
          <w:bCs/>
          <w:sz w:val="20"/>
          <w:szCs w:val="20"/>
        </w:rPr>
        <w:t xml:space="preserve"> la Vostra partecipazione  all’</w:t>
      </w:r>
      <w:r w:rsidRPr="00175A45">
        <w:rPr>
          <w:rFonts w:asciiTheme="minorHAnsi" w:hAnsiTheme="minorHAnsi" w:cstheme="minorHAnsi"/>
          <w:bCs/>
          <w:sz w:val="20"/>
          <w:szCs w:val="20"/>
        </w:rPr>
        <w:t>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5F35673" w14:textId="77777777" w:rsidR="00E57C36" w:rsidRPr="00175A45" w:rsidRDefault="00E57C36" w:rsidP="00E57C36">
      <w:pPr>
        <w:spacing w:line="276" w:lineRule="auto"/>
        <w:jc w:val="both"/>
        <w:rPr>
          <w:rFonts w:asciiTheme="minorHAnsi" w:hAnsiTheme="minorHAnsi" w:cstheme="minorHAnsi"/>
          <w:bCs/>
          <w:sz w:val="20"/>
          <w:szCs w:val="20"/>
        </w:rPr>
      </w:pPr>
    </w:p>
    <w:p w14:paraId="13486C92" w14:textId="77777777" w:rsidR="006C414B" w:rsidRPr="00175A45" w:rsidRDefault="00A82C5B" w:rsidP="00E57C36">
      <w:pPr>
        <w:spacing w:line="276" w:lineRule="auto"/>
        <w:jc w:val="both"/>
        <w:rPr>
          <w:rFonts w:asciiTheme="minorHAnsi" w:hAnsiTheme="minorHAnsi" w:cstheme="minorHAnsi"/>
          <w:bCs/>
          <w:sz w:val="20"/>
          <w:szCs w:val="20"/>
        </w:rPr>
      </w:pPr>
      <w:r w:rsidRPr="00175A45">
        <w:rPr>
          <w:rFonts w:asciiTheme="minorHAnsi" w:hAnsiTheme="minorHAnsi" w:cstheme="minorHAnsi"/>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5C79DB01" w14:textId="77777777" w:rsidR="006C414B" w:rsidRPr="00175A45" w:rsidRDefault="00A82C5B">
      <w:pPr>
        <w:spacing w:line="276" w:lineRule="auto"/>
        <w:ind w:left="284"/>
        <w:jc w:val="both"/>
        <w:rPr>
          <w:rFonts w:asciiTheme="minorHAnsi" w:hAnsiTheme="minorHAnsi" w:cstheme="minorHAnsi"/>
          <w:bCs/>
          <w:sz w:val="20"/>
          <w:szCs w:val="20"/>
        </w:rPr>
      </w:pPr>
      <w:r w:rsidRPr="00175A45">
        <w:rPr>
          <w:rFonts w:asciiTheme="minorHAnsi" w:hAnsiTheme="minorHAnsi" w:cstheme="minorHAnsi"/>
          <w:bCs/>
          <w:sz w:val="20"/>
          <w:szCs w:val="20"/>
        </w:rPr>
        <w:t xml:space="preserve"> </w:t>
      </w:r>
    </w:p>
    <w:p w14:paraId="49D39785" w14:textId="77777777" w:rsidR="006C414B" w:rsidRPr="00175A45" w:rsidRDefault="00A82C5B" w:rsidP="00E57C36">
      <w:pPr>
        <w:spacing w:line="276" w:lineRule="auto"/>
        <w:jc w:val="both"/>
        <w:rPr>
          <w:rFonts w:asciiTheme="minorHAnsi" w:hAnsiTheme="minorHAnsi" w:cstheme="minorHAnsi"/>
          <w:bCs/>
          <w:sz w:val="20"/>
          <w:szCs w:val="20"/>
        </w:rPr>
      </w:pPr>
      <w:r w:rsidRPr="00175A45">
        <w:rPr>
          <w:rFonts w:asciiTheme="minorHAnsi" w:hAnsiTheme="minorHAnsi" w:cstheme="minorHAnsi"/>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5568A135" w14:textId="77777777" w:rsidR="006C414B" w:rsidRPr="00175A45" w:rsidRDefault="006C414B">
      <w:pPr>
        <w:spacing w:line="276" w:lineRule="auto"/>
        <w:ind w:left="284"/>
        <w:jc w:val="both"/>
        <w:rPr>
          <w:rFonts w:asciiTheme="minorHAnsi" w:hAnsiTheme="minorHAnsi" w:cstheme="minorHAnsi"/>
          <w:bCs/>
          <w:sz w:val="20"/>
          <w:szCs w:val="20"/>
        </w:rPr>
      </w:pPr>
    </w:p>
    <w:p w14:paraId="29FD4A91" w14:textId="77777777" w:rsidR="006C414B" w:rsidRPr="00175A45" w:rsidRDefault="00A82C5B" w:rsidP="00E57C36">
      <w:pPr>
        <w:spacing w:line="276" w:lineRule="auto"/>
        <w:jc w:val="both"/>
        <w:rPr>
          <w:rFonts w:asciiTheme="minorHAnsi" w:hAnsiTheme="minorHAnsi" w:cstheme="minorHAnsi"/>
          <w:bCs/>
          <w:sz w:val="20"/>
          <w:szCs w:val="20"/>
        </w:rPr>
      </w:pPr>
      <w:r w:rsidRPr="00175A45">
        <w:rPr>
          <w:rFonts w:asciiTheme="minorHAnsi" w:hAnsiTheme="minorHAnsi" w:cstheme="minorHAnsi"/>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5226E1F" w14:textId="77777777" w:rsidR="006C414B" w:rsidRPr="00175A45" w:rsidRDefault="006C414B">
      <w:pPr>
        <w:spacing w:line="276" w:lineRule="auto"/>
        <w:ind w:left="284"/>
        <w:jc w:val="both"/>
        <w:rPr>
          <w:rFonts w:asciiTheme="minorHAnsi" w:hAnsiTheme="minorHAnsi" w:cstheme="minorHAnsi"/>
          <w:bCs/>
          <w:sz w:val="20"/>
          <w:szCs w:val="20"/>
        </w:rPr>
      </w:pPr>
    </w:p>
    <w:p w14:paraId="44E7861C" w14:textId="77777777" w:rsidR="006C414B" w:rsidRPr="00175A45" w:rsidRDefault="00A82C5B" w:rsidP="00E57C36">
      <w:pPr>
        <w:spacing w:line="276" w:lineRule="auto"/>
        <w:jc w:val="both"/>
        <w:rPr>
          <w:rFonts w:asciiTheme="minorHAnsi" w:hAnsiTheme="minorHAnsi" w:cstheme="minorHAnsi"/>
          <w:bCs/>
          <w:sz w:val="20"/>
          <w:szCs w:val="20"/>
          <w:u w:val="single"/>
        </w:rPr>
      </w:pPr>
      <w:r w:rsidRPr="00175A45">
        <w:rPr>
          <w:rFonts w:asciiTheme="minorHAnsi" w:hAnsiTheme="minorHAnsi" w:cstheme="minorHAnsi"/>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175A45">
        <w:rPr>
          <w:rFonts w:asciiTheme="minorHAnsi" w:hAnsiTheme="minorHAnsi" w:cstheme="minorHAnsi"/>
          <w:bCs/>
          <w:i/>
          <w:sz w:val="20"/>
          <w:szCs w:val="20"/>
        </w:rPr>
        <w:t>iii)</w:t>
      </w:r>
      <w:r w:rsidRPr="00175A45">
        <w:rPr>
          <w:rFonts w:asciiTheme="minorHAnsi" w:hAnsiTheme="minorHAnsi" w:cstheme="minorHAnsi"/>
          <w:bCs/>
          <w:sz w:val="20"/>
          <w:szCs w:val="20"/>
        </w:rPr>
        <w:t xml:space="preserve"> il diritto di chiedere, e nel caso ottenere, la rettifica e, ove possibile, la cancellazione o, ancora, la limitazione del trattamento e, infine, può opporsi, per motivi legittimi, al loro trattamento; </w:t>
      </w:r>
      <w:r w:rsidRPr="00175A45">
        <w:rPr>
          <w:rFonts w:asciiTheme="minorHAnsi" w:hAnsiTheme="minorHAnsi" w:cstheme="minorHAnsi"/>
          <w:bCs/>
          <w:i/>
          <w:sz w:val="20"/>
          <w:szCs w:val="20"/>
        </w:rPr>
        <w:t>iv)</w:t>
      </w:r>
      <w:r w:rsidRPr="00175A45">
        <w:rPr>
          <w:rFonts w:asciiTheme="minorHAnsi" w:hAnsiTheme="minorHAnsi" w:cstheme="minorHAnsi"/>
          <w:bCs/>
          <w:sz w:val="20"/>
          <w:szCs w:val="20"/>
        </w:rPr>
        <w:t xml:space="preserve"> il diritto alla portabilità dei dati che sarà applicabile nei limiti di cui all’art. 20 del regolamento UE. </w:t>
      </w:r>
    </w:p>
    <w:p w14:paraId="0110BAEA" w14:textId="77777777" w:rsidR="006C414B" w:rsidRPr="00175A45" w:rsidRDefault="00A82C5B" w:rsidP="009622C7">
      <w:pPr>
        <w:spacing w:line="276" w:lineRule="auto"/>
        <w:jc w:val="both"/>
        <w:rPr>
          <w:rFonts w:asciiTheme="minorHAnsi" w:hAnsiTheme="minorHAnsi" w:cstheme="minorHAnsi"/>
          <w:bCs/>
          <w:sz w:val="20"/>
          <w:szCs w:val="20"/>
        </w:rPr>
      </w:pPr>
      <w:r w:rsidRPr="00175A45">
        <w:rPr>
          <w:rFonts w:asciiTheme="minorHAnsi" w:hAnsiTheme="minorHAnsi" w:cstheme="minorHAnsi"/>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9DF5535" w14:textId="77777777" w:rsidR="006C414B" w:rsidRPr="00175A45" w:rsidRDefault="006C414B">
      <w:pPr>
        <w:spacing w:line="276" w:lineRule="auto"/>
        <w:ind w:left="284"/>
        <w:jc w:val="both"/>
        <w:rPr>
          <w:rFonts w:asciiTheme="minorHAnsi" w:hAnsiTheme="minorHAnsi" w:cstheme="minorHAnsi"/>
          <w:bCs/>
          <w:sz w:val="20"/>
          <w:szCs w:val="20"/>
        </w:rPr>
      </w:pPr>
    </w:p>
    <w:p w14:paraId="07D4C6EC" w14:textId="77777777" w:rsidR="006C414B" w:rsidRPr="00175A45" w:rsidRDefault="00A82C5B" w:rsidP="00E57C36">
      <w:pPr>
        <w:spacing w:line="276" w:lineRule="auto"/>
        <w:jc w:val="both"/>
        <w:rPr>
          <w:rFonts w:asciiTheme="minorHAnsi" w:hAnsiTheme="minorHAnsi" w:cstheme="minorHAnsi"/>
          <w:bCs/>
          <w:sz w:val="20"/>
          <w:szCs w:val="20"/>
        </w:rPr>
      </w:pPr>
      <w:r w:rsidRPr="00175A45">
        <w:rPr>
          <w:rFonts w:asciiTheme="minorHAnsi" w:hAnsiTheme="minorHAnsi" w:cstheme="minorHAnsi"/>
          <w:bCs/>
          <w:sz w:val="20"/>
          <w:szCs w:val="20"/>
        </w:rPr>
        <w:t>L’invio a Consip S.p.A. del Documento di Consultazione del mercato implica il consenso al trattamento dei Dati personali forniti.</w:t>
      </w:r>
    </w:p>
    <w:p w14:paraId="08E003B6" w14:textId="77777777" w:rsidR="006C414B" w:rsidRPr="00175A45" w:rsidRDefault="006C414B">
      <w:pPr>
        <w:spacing w:line="276" w:lineRule="auto"/>
        <w:jc w:val="both"/>
        <w:rPr>
          <w:rFonts w:asciiTheme="minorHAnsi" w:hAnsiTheme="minorHAnsi" w:cstheme="minorHAnsi"/>
          <w:bCs/>
          <w:sz w:val="20"/>
          <w:szCs w:val="20"/>
        </w:rPr>
      </w:pPr>
    </w:p>
    <w:p w14:paraId="14FB0488" w14:textId="30A954A4" w:rsidR="006C414B" w:rsidRPr="00175A45" w:rsidRDefault="00A82C5B" w:rsidP="00E57C36">
      <w:pPr>
        <w:spacing w:line="276" w:lineRule="auto"/>
        <w:jc w:val="both"/>
        <w:rPr>
          <w:rFonts w:asciiTheme="minorHAnsi" w:hAnsiTheme="minorHAnsi" w:cstheme="minorHAnsi"/>
          <w:bCs/>
          <w:sz w:val="20"/>
          <w:szCs w:val="20"/>
        </w:rPr>
      </w:pPr>
      <w:r w:rsidRPr="00175A45">
        <w:rPr>
          <w:rFonts w:asciiTheme="minorHAnsi" w:hAnsiTheme="minorHAnsi" w:cstheme="minorHAnsi"/>
          <w:bCs/>
          <w:sz w:val="20"/>
          <w:szCs w:val="20"/>
        </w:rPr>
        <w:t>Titolare del trattamento dei dati è Consip S.p.A., con sede in Roma, Via Isonzo 19 D/E. Le richieste per l’esercizio dei diritti riconosciuti di cui agli artt. da 15 a 23 del regolamento UE, potranno essere avanzate al Respons</w:t>
      </w:r>
      <w:r w:rsidR="009F650F" w:rsidRPr="00175A45">
        <w:rPr>
          <w:rFonts w:asciiTheme="minorHAnsi" w:hAnsiTheme="minorHAnsi" w:cstheme="minorHAnsi"/>
          <w:bCs/>
          <w:sz w:val="20"/>
          <w:szCs w:val="20"/>
        </w:rPr>
        <w:t>abile della protezione dei dati</w:t>
      </w:r>
      <w:r w:rsidRPr="00175A45">
        <w:rPr>
          <w:rFonts w:asciiTheme="minorHAnsi" w:hAnsiTheme="minorHAnsi" w:cstheme="minorHAnsi"/>
          <w:bCs/>
          <w:sz w:val="20"/>
          <w:szCs w:val="20"/>
        </w:rPr>
        <w:t xml:space="preserve"> al seguente indirizzo di posta elettronica </w:t>
      </w:r>
      <w:hyperlink r:id="rId10" w:history="1">
        <w:r w:rsidRPr="00175A45">
          <w:rPr>
            <w:rStyle w:val="Collegamentoipertestuale"/>
            <w:rFonts w:asciiTheme="minorHAnsi" w:hAnsiTheme="minorHAnsi" w:cstheme="minorHAnsi"/>
            <w:color w:val="auto"/>
            <w:sz w:val="20"/>
            <w:szCs w:val="20"/>
          </w:rPr>
          <w:t>esercizio.diritti.privacy@consip.it</w:t>
        </w:r>
      </w:hyperlink>
      <w:r w:rsidRPr="00175A45">
        <w:rPr>
          <w:rFonts w:asciiTheme="minorHAnsi" w:hAnsiTheme="minorHAnsi" w:cstheme="minorHAnsi"/>
          <w:bCs/>
          <w:sz w:val="20"/>
          <w:szCs w:val="20"/>
        </w:rPr>
        <w:t>.</w:t>
      </w:r>
    </w:p>
    <w:p w14:paraId="7CE99DB5" w14:textId="77777777" w:rsidR="006C414B" w:rsidRPr="00175A45" w:rsidRDefault="00A82C5B">
      <w:pPr>
        <w:rPr>
          <w:rFonts w:asciiTheme="minorHAnsi" w:hAnsiTheme="minorHAnsi" w:cstheme="minorHAnsi"/>
          <w:b/>
          <w:bCs/>
          <w:sz w:val="20"/>
          <w:szCs w:val="20"/>
        </w:rPr>
      </w:pPr>
      <w:r w:rsidRPr="00175A45">
        <w:rPr>
          <w:rFonts w:asciiTheme="minorHAnsi" w:hAnsiTheme="minorHAnsi" w:cstheme="minorHAnsi"/>
          <w:b/>
          <w:bCs/>
          <w:sz w:val="20"/>
          <w:szCs w:val="20"/>
        </w:rPr>
        <w:br w:type="page"/>
      </w:r>
    </w:p>
    <w:p w14:paraId="295433D3" w14:textId="1A4263A5" w:rsidR="00077774" w:rsidRPr="00175A45" w:rsidRDefault="00C05820">
      <w:pPr>
        <w:spacing w:line="360" w:lineRule="auto"/>
        <w:ind w:left="284"/>
        <w:jc w:val="both"/>
        <w:rPr>
          <w:rFonts w:asciiTheme="minorHAnsi" w:hAnsiTheme="minorHAnsi" w:cstheme="minorHAnsi"/>
          <w:b/>
          <w:bCs/>
          <w:sz w:val="22"/>
          <w:szCs w:val="22"/>
        </w:rPr>
      </w:pPr>
      <w:r w:rsidRPr="00175A45">
        <w:rPr>
          <w:rFonts w:asciiTheme="minorHAnsi" w:hAnsiTheme="minorHAnsi" w:cstheme="minorHAnsi"/>
          <w:b/>
          <w:bCs/>
          <w:sz w:val="22"/>
          <w:szCs w:val="22"/>
        </w:rPr>
        <w:lastRenderedPageBreak/>
        <w:t>Br</w:t>
      </w:r>
      <w:r w:rsidR="00077774" w:rsidRPr="00175A45">
        <w:rPr>
          <w:rFonts w:asciiTheme="minorHAnsi" w:hAnsiTheme="minorHAnsi" w:cstheme="minorHAnsi"/>
          <w:b/>
          <w:bCs/>
          <w:sz w:val="22"/>
          <w:szCs w:val="22"/>
        </w:rPr>
        <w:t>eve descrizione dell’iniziativa</w:t>
      </w:r>
    </w:p>
    <w:p w14:paraId="1E54DDED" w14:textId="77777777" w:rsidR="00077774" w:rsidRPr="00175A45" w:rsidRDefault="00077774">
      <w:pPr>
        <w:spacing w:line="360" w:lineRule="auto"/>
        <w:ind w:left="284"/>
        <w:jc w:val="both"/>
        <w:rPr>
          <w:rFonts w:asciiTheme="minorHAnsi" w:hAnsiTheme="minorHAnsi" w:cstheme="minorHAnsi"/>
          <w:b/>
          <w:bCs/>
          <w:sz w:val="22"/>
          <w:szCs w:val="22"/>
        </w:rPr>
      </w:pPr>
    </w:p>
    <w:p w14:paraId="38D29062" w14:textId="7AFBEF9B" w:rsidR="006C414B" w:rsidRPr="00175A45" w:rsidRDefault="00FC1753" w:rsidP="00B81FEF">
      <w:pPr>
        <w:pStyle w:val="Paragrafoelenco"/>
        <w:numPr>
          <w:ilvl w:val="0"/>
          <w:numId w:val="7"/>
        </w:numPr>
        <w:spacing w:line="360" w:lineRule="auto"/>
        <w:jc w:val="both"/>
        <w:rPr>
          <w:rFonts w:asciiTheme="minorHAnsi" w:hAnsiTheme="minorHAnsi" w:cstheme="minorHAnsi"/>
          <w:b/>
          <w:bCs/>
          <w:sz w:val="22"/>
          <w:szCs w:val="22"/>
        </w:rPr>
      </w:pPr>
      <w:r w:rsidRPr="00175A45">
        <w:rPr>
          <w:rFonts w:asciiTheme="minorHAnsi" w:hAnsiTheme="minorHAnsi" w:cstheme="minorHAnsi"/>
          <w:b/>
          <w:bCs/>
          <w:sz w:val="22"/>
          <w:szCs w:val="22"/>
        </w:rPr>
        <w:t>Oggetto</w:t>
      </w:r>
    </w:p>
    <w:p w14:paraId="0E7AE683" w14:textId="3D70DE96" w:rsidR="005E5CAF" w:rsidRPr="00175A45" w:rsidRDefault="007D0F60" w:rsidP="005E5CAF">
      <w:pPr>
        <w:spacing w:line="276" w:lineRule="auto"/>
        <w:ind w:left="284"/>
        <w:jc w:val="both"/>
        <w:rPr>
          <w:rFonts w:asciiTheme="minorHAnsi" w:hAnsiTheme="minorHAnsi" w:cstheme="minorHAnsi"/>
          <w:bCs/>
          <w:sz w:val="20"/>
          <w:szCs w:val="20"/>
        </w:rPr>
      </w:pPr>
      <w:r w:rsidRPr="00175A45">
        <w:rPr>
          <w:rFonts w:asciiTheme="minorHAnsi" w:hAnsiTheme="minorHAnsi" w:cstheme="minorHAnsi"/>
          <w:bCs/>
          <w:sz w:val="20"/>
          <w:szCs w:val="20"/>
        </w:rPr>
        <w:t xml:space="preserve">L’oggetto di questa consultazione è quello di interrogare il mercato al fine di </w:t>
      </w:r>
      <w:r w:rsidR="00F266AC" w:rsidRPr="00175A45">
        <w:rPr>
          <w:rFonts w:asciiTheme="minorHAnsi" w:hAnsiTheme="minorHAnsi" w:cstheme="minorHAnsi"/>
          <w:bCs/>
          <w:sz w:val="20"/>
          <w:szCs w:val="20"/>
        </w:rPr>
        <w:t>definire</w:t>
      </w:r>
      <w:r w:rsidRPr="00175A45">
        <w:rPr>
          <w:rFonts w:asciiTheme="minorHAnsi" w:hAnsiTheme="minorHAnsi" w:cstheme="minorHAnsi"/>
          <w:bCs/>
          <w:sz w:val="20"/>
          <w:szCs w:val="20"/>
        </w:rPr>
        <w:t xml:space="preserve"> </w:t>
      </w:r>
      <w:r w:rsidR="00F266AC" w:rsidRPr="00175A45">
        <w:rPr>
          <w:rFonts w:asciiTheme="minorHAnsi" w:hAnsiTheme="minorHAnsi" w:cstheme="minorHAnsi"/>
          <w:bCs/>
          <w:sz w:val="20"/>
          <w:szCs w:val="20"/>
        </w:rPr>
        <w:t>le caratteristiche</w:t>
      </w:r>
      <w:r w:rsidR="004C6B5E" w:rsidRPr="00175A45">
        <w:rPr>
          <w:rFonts w:asciiTheme="minorHAnsi" w:hAnsiTheme="minorHAnsi" w:cstheme="minorHAnsi"/>
          <w:bCs/>
          <w:sz w:val="20"/>
          <w:szCs w:val="20"/>
        </w:rPr>
        <w:t xml:space="preserve"> tecniche</w:t>
      </w:r>
      <w:r w:rsidR="00F266AC" w:rsidRPr="00175A45">
        <w:rPr>
          <w:rFonts w:asciiTheme="minorHAnsi" w:hAnsiTheme="minorHAnsi" w:cstheme="minorHAnsi"/>
          <w:bCs/>
          <w:sz w:val="20"/>
          <w:szCs w:val="20"/>
        </w:rPr>
        <w:t xml:space="preserve"> e</w:t>
      </w:r>
      <w:r w:rsidR="004C6B5E" w:rsidRPr="00175A45">
        <w:rPr>
          <w:rFonts w:asciiTheme="minorHAnsi" w:hAnsiTheme="minorHAnsi" w:cstheme="minorHAnsi"/>
          <w:bCs/>
          <w:sz w:val="20"/>
          <w:szCs w:val="20"/>
        </w:rPr>
        <w:t>d</w:t>
      </w:r>
      <w:r w:rsidR="00F266AC" w:rsidRPr="00175A45">
        <w:rPr>
          <w:rFonts w:asciiTheme="minorHAnsi" w:hAnsiTheme="minorHAnsi" w:cstheme="minorHAnsi"/>
          <w:bCs/>
          <w:sz w:val="20"/>
          <w:szCs w:val="20"/>
        </w:rPr>
        <w:t xml:space="preserve"> i requisiti utili a dotare </w:t>
      </w:r>
      <w:proofErr w:type="spellStart"/>
      <w:r w:rsidR="00F266AC" w:rsidRPr="00175A45">
        <w:rPr>
          <w:rFonts w:asciiTheme="minorHAnsi" w:hAnsiTheme="minorHAnsi" w:cstheme="minorHAnsi"/>
          <w:bCs/>
          <w:sz w:val="20"/>
          <w:szCs w:val="20"/>
        </w:rPr>
        <w:t>Sogei</w:t>
      </w:r>
      <w:proofErr w:type="spellEnd"/>
      <w:r w:rsidR="00F266AC" w:rsidRPr="00175A45">
        <w:rPr>
          <w:rFonts w:asciiTheme="minorHAnsi" w:hAnsiTheme="minorHAnsi" w:cstheme="minorHAnsi"/>
          <w:bCs/>
          <w:sz w:val="20"/>
          <w:szCs w:val="20"/>
        </w:rPr>
        <w:t xml:space="preserve"> S.p.A. </w:t>
      </w:r>
      <w:r w:rsidR="005E5CAF" w:rsidRPr="00175A45">
        <w:rPr>
          <w:rFonts w:asciiTheme="minorHAnsi" w:hAnsiTheme="minorHAnsi" w:cstheme="minorHAnsi"/>
          <w:bCs/>
          <w:sz w:val="20"/>
          <w:szCs w:val="20"/>
        </w:rPr>
        <w:t xml:space="preserve">di soluzioni </w:t>
      </w:r>
      <w:r w:rsidR="009F650F" w:rsidRPr="00175A45">
        <w:rPr>
          <w:rFonts w:asciiTheme="minorHAnsi" w:hAnsiTheme="minorHAnsi" w:cstheme="minorHAnsi"/>
          <w:bCs/>
          <w:sz w:val="20"/>
          <w:szCs w:val="20"/>
        </w:rPr>
        <w:t>software</w:t>
      </w:r>
      <w:r w:rsidR="005E5CAF" w:rsidRPr="00175A45">
        <w:rPr>
          <w:rFonts w:asciiTheme="minorHAnsi" w:hAnsiTheme="minorHAnsi" w:cstheme="minorHAnsi"/>
          <w:bCs/>
          <w:sz w:val="20"/>
          <w:szCs w:val="20"/>
        </w:rPr>
        <w:t xml:space="preserve">, servizi di manutenzione e </w:t>
      </w:r>
      <w:r w:rsidR="00E27F56">
        <w:rPr>
          <w:rFonts w:asciiTheme="minorHAnsi" w:hAnsiTheme="minorHAnsi" w:cstheme="minorHAnsi"/>
          <w:bCs/>
          <w:sz w:val="20"/>
          <w:szCs w:val="20"/>
        </w:rPr>
        <w:t xml:space="preserve">sottoscrizioni </w:t>
      </w:r>
      <w:r w:rsidR="005E5CAF" w:rsidRPr="00175A45">
        <w:rPr>
          <w:rFonts w:asciiTheme="minorHAnsi" w:hAnsiTheme="minorHAnsi" w:cstheme="minorHAnsi"/>
          <w:bCs/>
          <w:sz w:val="20"/>
          <w:szCs w:val="20"/>
        </w:rPr>
        <w:t xml:space="preserve">del parco applicativo dei sistemi </w:t>
      </w:r>
      <w:r w:rsidR="005E5CAF" w:rsidRPr="00E27F56">
        <w:rPr>
          <w:rFonts w:asciiTheme="minorHAnsi" w:hAnsiTheme="minorHAnsi" w:cstheme="minorHAnsi"/>
          <w:bCs/>
          <w:sz w:val="20"/>
          <w:szCs w:val="20"/>
        </w:rPr>
        <w:t>Mainframe</w:t>
      </w:r>
      <w:r w:rsidR="005E5CAF" w:rsidRPr="00175A45" w:rsidDel="005E5CAF">
        <w:rPr>
          <w:rFonts w:asciiTheme="minorHAnsi" w:hAnsiTheme="minorHAnsi" w:cstheme="minorHAnsi"/>
          <w:bCs/>
          <w:sz w:val="20"/>
          <w:szCs w:val="20"/>
        </w:rPr>
        <w:t xml:space="preserve"> </w:t>
      </w:r>
      <w:r w:rsidR="005E5CAF" w:rsidRPr="00175A45">
        <w:rPr>
          <w:rFonts w:asciiTheme="minorHAnsi" w:hAnsiTheme="minorHAnsi" w:cstheme="minorHAnsi"/>
          <w:bCs/>
          <w:sz w:val="20"/>
          <w:szCs w:val="20"/>
        </w:rPr>
        <w:t xml:space="preserve">Computer </w:t>
      </w:r>
      <w:proofErr w:type="spellStart"/>
      <w:r w:rsidR="005E5CAF" w:rsidRPr="00175A45">
        <w:rPr>
          <w:rFonts w:asciiTheme="minorHAnsi" w:hAnsiTheme="minorHAnsi" w:cstheme="minorHAnsi"/>
          <w:bCs/>
          <w:sz w:val="20"/>
          <w:szCs w:val="20"/>
        </w:rPr>
        <w:t>Associates</w:t>
      </w:r>
      <w:proofErr w:type="spellEnd"/>
      <w:r w:rsidR="005E5CAF" w:rsidRPr="00175A45">
        <w:rPr>
          <w:rFonts w:asciiTheme="minorHAnsi" w:hAnsiTheme="minorHAnsi" w:cstheme="minorHAnsi"/>
          <w:bCs/>
          <w:sz w:val="20"/>
          <w:szCs w:val="20"/>
        </w:rPr>
        <w:t xml:space="preserve"> (</w:t>
      </w:r>
      <w:proofErr w:type="spellStart"/>
      <w:r w:rsidR="005E5CAF" w:rsidRPr="00175A45">
        <w:rPr>
          <w:rFonts w:asciiTheme="minorHAnsi" w:hAnsiTheme="minorHAnsi" w:cstheme="minorHAnsi"/>
          <w:bCs/>
          <w:sz w:val="20"/>
          <w:szCs w:val="20"/>
        </w:rPr>
        <w:t>Broadcom</w:t>
      </w:r>
      <w:proofErr w:type="spellEnd"/>
      <w:r w:rsidR="005E5CAF" w:rsidRPr="00175A45">
        <w:rPr>
          <w:rFonts w:asciiTheme="minorHAnsi" w:hAnsiTheme="minorHAnsi" w:cstheme="minorHAnsi"/>
          <w:bCs/>
          <w:sz w:val="20"/>
          <w:szCs w:val="20"/>
        </w:rPr>
        <w:t>).</w:t>
      </w:r>
    </w:p>
    <w:p w14:paraId="5F0D50BB" w14:textId="77777777" w:rsidR="005E5CAF" w:rsidRPr="00175A45" w:rsidRDefault="005E5CAF" w:rsidP="009A6B89">
      <w:pPr>
        <w:spacing w:line="276" w:lineRule="auto"/>
        <w:jc w:val="both"/>
        <w:rPr>
          <w:rFonts w:asciiTheme="minorHAnsi" w:hAnsiTheme="minorHAnsi" w:cstheme="minorHAnsi"/>
          <w:bCs/>
          <w:sz w:val="20"/>
          <w:szCs w:val="20"/>
        </w:rPr>
      </w:pPr>
    </w:p>
    <w:p w14:paraId="505BFA12" w14:textId="037CD3E4" w:rsidR="007D0F60" w:rsidRPr="00175A45" w:rsidRDefault="007D0F60" w:rsidP="00B81FEF">
      <w:pPr>
        <w:pStyle w:val="Paragrafoelenco"/>
        <w:numPr>
          <w:ilvl w:val="0"/>
          <w:numId w:val="7"/>
        </w:numPr>
        <w:spacing w:line="360" w:lineRule="auto"/>
        <w:jc w:val="both"/>
        <w:rPr>
          <w:rFonts w:asciiTheme="minorHAnsi" w:hAnsiTheme="minorHAnsi" w:cstheme="minorHAnsi"/>
          <w:b/>
          <w:bCs/>
          <w:sz w:val="22"/>
          <w:szCs w:val="22"/>
        </w:rPr>
      </w:pPr>
      <w:r w:rsidRPr="00175A45">
        <w:rPr>
          <w:rFonts w:asciiTheme="minorHAnsi" w:hAnsiTheme="minorHAnsi" w:cstheme="minorHAnsi"/>
          <w:b/>
          <w:bCs/>
          <w:sz w:val="22"/>
          <w:szCs w:val="22"/>
        </w:rPr>
        <w:t xml:space="preserve">Contesto tecnologico </w:t>
      </w:r>
    </w:p>
    <w:p w14:paraId="0B72B353" w14:textId="5007EB06" w:rsidR="004D0229" w:rsidRPr="009A6B89" w:rsidRDefault="009622C7" w:rsidP="004D0229">
      <w:pPr>
        <w:spacing w:line="276" w:lineRule="auto"/>
        <w:ind w:left="284"/>
        <w:jc w:val="both"/>
        <w:rPr>
          <w:rFonts w:asciiTheme="minorHAnsi" w:hAnsiTheme="minorHAnsi" w:cstheme="minorHAnsi"/>
          <w:bCs/>
          <w:sz w:val="20"/>
          <w:szCs w:val="20"/>
        </w:rPr>
      </w:pPr>
      <w:r w:rsidRPr="00175A45">
        <w:rPr>
          <w:rFonts w:asciiTheme="minorHAnsi" w:hAnsiTheme="minorHAnsi" w:cstheme="minorHAnsi"/>
          <w:bCs/>
          <w:sz w:val="20"/>
          <w:szCs w:val="20"/>
        </w:rPr>
        <w:t xml:space="preserve">Attualmente </w:t>
      </w:r>
      <w:r w:rsidR="004D0229" w:rsidRPr="00175A45">
        <w:rPr>
          <w:rFonts w:asciiTheme="minorHAnsi" w:hAnsiTheme="minorHAnsi" w:cstheme="minorHAnsi"/>
          <w:bCs/>
          <w:sz w:val="20"/>
          <w:szCs w:val="20"/>
        </w:rPr>
        <w:t xml:space="preserve">l’infrastruttura </w:t>
      </w:r>
      <w:r w:rsidR="004D0229" w:rsidRPr="009A6B89">
        <w:rPr>
          <w:rFonts w:asciiTheme="minorHAnsi" w:hAnsiTheme="minorHAnsi" w:cstheme="minorHAnsi"/>
          <w:bCs/>
          <w:sz w:val="20"/>
          <w:szCs w:val="20"/>
        </w:rPr>
        <w:t xml:space="preserve">di monitoraggio delle applicazioni </w:t>
      </w:r>
      <w:proofErr w:type="spellStart"/>
      <w:r w:rsidR="004D0229" w:rsidRPr="009A6B89">
        <w:rPr>
          <w:rFonts w:asciiTheme="minorHAnsi" w:hAnsiTheme="minorHAnsi" w:cstheme="minorHAnsi"/>
          <w:bCs/>
          <w:sz w:val="20"/>
          <w:szCs w:val="20"/>
        </w:rPr>
        <w:t>Sogei</w:t>
      </w:r>
      <w:proofErr w:type="spellEnd"/>
      <w:r w:rsidR="004D0229" w:rsidRPr="009A6B89">
        <w:rPr>
          <w:rFonts w:asciiTheme="minorHAnsi" w:hAnsiTheme="minorHAnsi" w:cstheme="minorHAnsi"/>
          <w:bCs/>
          <w:sz w:val="20"/>
          <w:szCs w:val="20"/>
        </w:rPr>
        <w:t xml:space="preserve"> è basata sulla piattaforma DX Application Performance Management di </w:t>
      </w:r>
      <w:r w:rsidR="00175A45" w:rsidRPr="009A6B89">
        <w:rPr>
          <w:rFonts w:asciiTheme="minorHAnsi" w:hAnsiTheme="minorHAnsi" w:cstheme="minorHAnsi"/>
          <w:bCs/>
          <w:sz w:val="20"/>
          <w:szCs w:val="20"/>
        </w:rPr>
        <w:t xml:space="preserve">Computer </w:t>
      </w:r>
      <w:proofErr w:type="spellStart"/>
      <w:r w:rsidR="00175A45" w:rsidRPr="009A6B89">
        <w:rPr>
          <w:rFonts w:asciiTheme="minorHAnsi" w:hAnsiTheme="minorHAnsi" w:cstheme="minorHAnsi"/>
          <w:bCs/>
          <w:sz w:val="20"/>
          <w:szCs w:val="20"/>
        </w:rPr>
        <w:t>Associates</w:t>
      </w:r>
      <w:proofErr w:type="spellEnd"/>
      <w:r w:rsidR="00175A45" w:rsidRPr="009A6B89">
        <w:rPr>
          <w:rFonts w:asciiTheme="minorHAnsi" w:hAnsiTheme="minorHAnsi" w:cstheme="minorHAnsi"/>
          <w:bCs/>
          <w:sz w:val="20"/>
          <w:szCs w:val="20"/>
        </w:rPr>
        <w:t>, oggi</w:t>
      </w:r>
      <w:r w:rsidR="004D0229" w:rsidRPr="009A6B89">
        <w:rPr>
          <w:rFonts w:asciiTheme="minorHAnsi" w:hAnsiTheme="minorHAnsi" w:cstheme="minorHAnsi"/>
          <w:bCs/>
          <w:sz w:val="20"/>
          <w:szCs w:val="20"/>
        </w:rPr>
        <w:t xml:space="preserve"> </w:t>
      </w:r>
      <w:proofErr w:type="spellStart"/>
      <w:r w:rsidR="004D0229" w:rsidRPr="009A6B89">
        <w:rPr>
          <w:rFonts w:asciiTheme="minorHAnsi" w:hAnsiTheme="minorHAnsi" w:cstheme="minorHAnsi"/>
          <w:bCs/>
          <w:sz w:val="20"/>
          <w:szCs w:val="20"/>
        </w:rPr>
        <w:t>Broadcom</w:t>
      </w:r>
      <w:proofErr w:type="spellEnd"/>
      <w:r w:rsidR="004D0229" w:rsidRPr="009A6B89">
        <w:rPr>
          <w:rFonts w:asciiTheme="minorHAnsi" w:hAnsiTheme="minorHAnsi" w:cstheme="minorHAnsi"/>
          <w:bCs/>
          <w:sz w:val="20"/>
          <w:szCs w:val="20"/>
        </w:rPr>
        <w:t xml:space="preserve">. </w:t>
      </w:r>
    </w:p>
    <w:p w14:paraId="7BF5E275" w14:textId="5AD013EE" w:rsidR="004D0229" w:rsidRPr="00175A45" w:rsidRDefault="004D0229" w:rsidP="009A6B89">
      <w:pPr>
        <w:spacing w:line="276" w:lineRule="auto"/>
        <w:ind w:left="284"/>
        <w:jc w:val="both"/>
        <w:rPr>
          <w:rFonts w:asciiTheme="minorHAnsi" w:hAnsiTheme="minorHAnsi" w:cstheme="minorHAnsi"/>
          <w:bCs/>
          <w:sz w:val="20"/>
          <w:szCs w:val="20"/>
        </w:rPr>
      </w:pPr>
      <w:r w:rsidRPr="009A6B89">
        <w:rPr>
          <w:rFonts w:asciiTheme="minorHAnsi" w:hAnsiTheme="minorHAnsi" w:cstheme="minorHAnsi"/>
          <w:bCs/>
          <w:sz w:val="20"/>
          <w:szCs w:val="20"/>
        </w:rPr>
        <w:t>Allo stato la piattaforma si presenta integrata con la componente Mainframe CA Cross Enterprise Application Performance Management ed implementata in modalità “</w:t>
      </w:r>
      <w:proofErr w:type="spellStart"/>
      <w:r w:rsidRPr="009A6B89">
        <w:rPr>
          <w:rFonts w:asciiTheme="minorHAnsi" w:hAnsiTheme="minorHAnsi" w:cstheme="minorHAnsi"/>
          <w:bCs/>
          <w:sz w:val="20"/>
          <w:szCs w:val="20"/>
        </w:rPr>
        <w:t>cloud</w:t>
      </w:r>
      <w:proofErr w:type="spellEnd"/>
      <w:r w:rsidRPr="009A6B89">
        <w:rPr>
          <w:rFonts w:asciiTheme="minorHAnsi" w:hAnsiTheme="minorHAnsi" w:cstheme="minorHAnsi"/>
          <w:bCs/>
          <w:sz w:val="20"/>
          <w:szCs w:val="20"/>
        </w:rPr>
        <w:t xml:space="preserve"> ready”, che permette il monitoraggio di ambienti </w:t>
      </w:r>
      <w:proofErr w:type="spellStart"/>
      <w:r w:rsidRPr="009A6B89">
        <w:rPr>
          <w:rFonts w:asciiTheme="minorHAnsi" w:hAnsiTheme="minorHAnsi" w:cstheme="minorHAnsi"/>
          <w:bCs/>
          <w:sz w:val="20"/>
          <w:szCs w:val="20"/>
        </w:rPr>
        <w:t>cloud</w:t>
      </w:r>
      <w:proofErr w:type="spellEnd"/>
      <w:r w:rsidRPr="009A6B89">
        <w:rPr>
          <w:rFonts w:asciiTheme="minorHAnsi" w:hAnsiTheme="minorHAnsi" w:cstheme="minorHAnsi"/>
          <w:bCs/>
          <w:sz w:val="20"/>
          <w:szCs w:val="20"/>
        </w:rPr>
        <w:t xml:space="preserve"> a </w:t>
      </w:r>
      <w:proofErr w:type="spellStart"/>
      <w:r w:rsidRPr="009A6B89">
        <w:rPr>
          <w:rFonts w:asciiTheme="minorHAnsi" w:hAnsiTheme="minorHAnsi" w:cstheme="minorHAnsi"/>
          <w:bCs/>
          <w:sz w:val="20"/>
          <w:szCs w:val="20"/>
        </w:rPr>
        <w:t>microservizio</w:t>
      </w:r>
      <w:proofErr w:type="spellEnd"/>
      <w:r w:rsidRPr="009A6B89">
        <w:rPr>
          <w:rFonts w:asciiTheme="minorHAnsi" w:hAnsiTheme="minorHAnsi" w:cstheme="minorHAnsi"/>
          <w:bCs/>
          <w:sz w:val="20"/>
          <w:szCs w:val="20"/>
        </w:rPr>
        <w:t xml:space="preserve"> con inoltre funzionalità di analisi aumentate e corredate di motori di intelligenza artificiale, funzioni di predizione e </w:t>
      </w:r>
      <w:proofErr w:type="spellStart"/>
      <w:r w:rsidRPr="009A6B89">
        <w:rPr>
          <w:rFonts w:asciiTheme="minorHAnsi" w:hAnsiTheme="minorHAnsi" w:cstheme="minorHAnsi"/>
          <w:bCs/>
          <w:sz w:val="20"/>
          <w:szCs w:val="20"/>
        </w:rPr>
        <w:t>capacity</w:t>
      </w:r>
      <w:proofErr w:type="spellEnd"/>
      <w:r w:rsidRPr="009A6B89">
        <w:rPr>
          <w:rFonts w:asciiTheme="minorHAnsi" w:hAnsiTheme="minorHAnsi" w:cstheme="minorHAnsi"/>
          <w:bCs/>
          <w:sz w:val="20"/>
          <w:szCs w:val="20"/>
        </w:rPr>
        <w:t xml:space="preserve"> management.</w:t>
      </w:r>
    </w:p>
    <w:p w14:paraId="410F759A" w14:textId="77777777" w:rsidR="002877A2" w:rsidRPr="009A6B89" w:rsidRDefault="002877A2" w:rsidP="009A6B89">
      <w:pPr>
        <w:spacing w:line="276" w:lineRule="auto"/>
        <w:ind w:left="284"/>
        <w:jc w:val="both"/>
        <w:rPr>
          <w:rFonts w:asciiTheme="minorHAnsi" w:hAnsiTheme="minorHAnsi" w:cstheme="minorHAnsi"/>
          <w:bCs/>
          <w:sz w:val="20"/>
          <w:szCs w:val="20"/>
        </w:rPr>
      </w:pPr>
    </w:p>
    <w:p w14:paraId="216B39D9" w14:textId="57056CBB" w:rsidR="004D0229" w:rsidRPr="009A6B89" w:rsidRDefault="004D0229" w:rsidP="009A6B89">
      <w:pPr>
        <w:spacing w:line="276" w:lineRule="auto"/>
        <w:ind w:left="284"/>
        <w:jc w:val="both"/>
        <w:rPr>
          <w:rFonts w:asciiTheme="minorHAnsi" w:hAnsiTheme="minorHAnsi" w:cstheme="minorHAnsi"/>
          <w:bCs/>
          <w:sz w:val="20"/>
          <w:szCs w:val="20"/>
        </w:rPr>
      </w:pPr>
      <w:r w:rsidRPr="009A6B89">
        <w:rPr>
          <w:rFonts w:asciiTheme="minorHAnsi" w:hAnsiTheme="minorHAnsi" w:cstheme="minorHAnsi"/>
          <w:bCs/>
          <w:sz w:val="20"/>
          <w:szCs w:val="20"/>
        </w:rPr>
        <w:t xml:space="preserve">Tale architettura, ad oggi, rappresenta il sistema centrale di Mainframe delle componenti principali del Centro di Elaborazione Dati di </w:t>
      </w:r>
      <w:proofErr w:type="spellStart"/>
      <w:r w:rsidRPr="009A6B89">
        <w:rPr>
          <w:rFonts w:asciiTheme="minorHAnsi" w:hAnsiTheme="minorHAnsi" w:cstheme="minorHAnsi"/>
          <w:bCs/>
          <w:sz w:val="20"/>
          <w:szCs w:val="20"/>
        </w:rPr>
        <w:t>Sogei</w:t>
      </w:r>
      <w:proofErr w:type="spellEnd"/>
      <w:r w:rsidRPr="009A6B89">
        <w:rPr>
          <w:rFonts w:asciiTheme="minorHAnsi" w:hAnsiTheme="minorHAnsi" w:cstheme="minorHAnsi"/>
          <w:bCs/>
          <w:sz w:val="20"/>
          <w:szCs w:val="20"/>
        </w:rPr>
        <w:t>, ospitando numerose applicazioni che costituiscono il nucleo del Sistema Informativo della Fiscalità</w:t>
      </w:r>
      <w:r w:rsidR="002877A2" w:rsidRPr="009A6B89">
        <w:rPr>
          <w:rFonts w:asciiTheme="minorHAnsi" w:hAnsiTheme="minorHAnsi" w:cstheme="minorHAnsi"/>
          <w:bCs/>
          <w:sz w:val="20"/>
          <w:szCs w:val="20"/>
        </w:rPr>
        <w:t xml:space="preserve"> nazionale.</w:t>
      </w:r>
    </w:p>
    <w:p w14:paraId="6E63630D" w14:textId="77777777" w:rsidR="002877A2" w:rsidRPr="00175A45" w:rsidRDefault="002877A2" w:rsidP="00066392">
      <w:pPr>
        <w:spacing w:line="360" w:lineRule="auto"/>
        <w:jc w:val="both"/>
        <w:rPr>
          <w:rFonts w:asciiTheme="minorHAnsi" w:hAnsiTheme="minorHAnsi" w:cstheme="minorHAnsi"/>
          <w:bCs/>
          <w:sz w:val="20"/>
          <w:szCs w:val="20"/>
        </w:rPr>
      </w:pPr>
    </w:p>
    <w:p w14:paraId="139A7697" w14:textId="77777777" w:rsidR="00300679" w:rsidRPr="00175A45" w:rsidRDefault="00300679" w:rsidP="00B81FEF">
      <w:pPr>
        <w:pStyle w:val="Paragrafoelenco"/>
        <w:numPr>
          <w:ilvl w:val="0"/>
          <w:numId w:val="7"/>
        </w:numPr>
        <w:spacing w:line="360" w:lineRule="auto"/>
        <w:jc w:val="both"/>
        <w:rPr>
          <w:rFonts w:asciiTheme="minorHAnsi" w:hAnsiTheme="minorHAnsi" w:cstheme="minorHAnsi"/>
          <w:b/>
          <w:bCs/>
          <w:sz w:val="22"/>
          <w:szCs w:val="22"/>
        </w:rPr>
      </w:pPr>
      <w:r w:rsidRPr="00175A45">
        <w:rPr>
          <w:rFonts w:asciiTheme="minorHAnsi" w:hAnsiTheme="minorHAnsi" w:cstheme="minorHAnsi"/>
          <w:b/>
          <w:bCs/>
          <w:sz w:val="22"/>
          <w:szCs w:val="22"/>
        </w:rPr>
        <w:t>Fabbisogno</w:t>
      </w:r>
    </w:p>
    <w:p w14:paraId="08EE957F" w14:textId="77777777" w:rsidR="0092575C" w:rsidRDefault="00744196" w:rsidP="00B27C60">
      <w:pPr>
        <w:spacing w:line="300" w:lineRule="exact"/>
        <w:ind w:left="284"/>
        <w:jc w:val="both"/>
        <w:rPr>
          <w:rFonts w:asciiTheme="minorHAnsi" w:hAnsiTheme="minorHAnsi" w:cstheme="minorHAnsi"/>
          <w:bCs/>
          <w:sz w:val="20"/>
          <w:szCs w:val="20"/>
        </w:rPr>
      </w:pPr>
      <w:r>
        <w:rPr>
          <w:rFonts w:asciiTheme="minorHAnsi" w:hAnsiTheme="minorHAnsi" w:cstheme="minorHAnsi"/>
          <w:bCs/>
          <w:sz w:val="20"/>
          <w:szCs w:val="20"/>
        </w:rPr>
        <w:t>Il fabbisogno oggetto della procedura è composto da</w:t>
      </w:r>
      <w:r w:rsidR="0092575C">
        <w:rPr>
          <w:rFonts w:asciiTheme="minorHAnsi" w:hAnsiTheme="minorHAnsi" w:cstheme="minorHAnsi"/>
          <w:bCs/>
          <w:sz w:val="20"/>
          <w:szCs w:val="20"/>
        </w:rPr>
        <w:t>:</w:t>
      </w:r>
    </w:p>
    <w:p w14:paraId="69AA4940" w14:textId="77777777" w:rsidR="0092575C" w:rsidRDefault="00CC53D0" w:rsidP="00B27C60">
      <w:pPr>
        <w:pStyle w:val="Paragrafoelenco"/>
        <w:numPr>
          <w:ilvl w:val="0"/>
          <w:numId w:val="9"/>
        </w:numPr>
        <w:spacing w:line="300" w:lineRule="exact"/>
        <w:jc w:val="both"/>
        <w:rPr>
          <w:rFonts w:asciiTheme="minorHAnsi" w:hAnsiTheme="minorHAnsi" w:cstheme="minorHAnsi"/>
          <w:bCs/>
          <w:sz w:val="20"/>
          <w:szCs w:val="20"/>
        </w:rPr>
      </w:pPr>
      <w:r w:rsidRPr="0092575C">
        <w:rPr>
          <w:rFonts w:asciiTheme="minorHAnsi" w:hAnsiTheme="minorHAnsi" w:cstheme="minorHAnsi"/>
          <w:bCs/>
          <w:sz w:val="20"/>
          <w:szCs w:val="20"/>
        </w:rPr>
        <w:t>un perimetro di acquisto certo</w:t>
      </w:r>
      <w:r w:rsidR="0092575C">
        <w:rPr>
          <w:rFonts w:asciiTheme="minorHAnsi" w:hAnsiTheme="minorHAnsi" w:cstheme="minorHAnsi"/>
          <w:bCs/>
          <w:sz w:val="20"/>
          <w:szCs w:val="20"/>
        </w:rPr>
        <w:t>;</w:t>
      </w:r>
    </w:p>
    <w:p w14:paraId="1F494A17" w14:textId="36DFC383" w:rsidR="00744196" w:rsidRDefault="0092575C" w:rsidP="00B27C60">
      <w:pPr>
        <w:pStyle w:val="Paragrafoelenco"/>
        <w:numPr>
          <w:ilvl w:val="0"/>
          <w:numId w:val="9"/>
        </w:numPr>
        <w:spacing w:line="300" w:lineRule="exact"/>
        <w:jc w:val="both"/>
        <w:rPr>
          <w:rFonts w:asciiTheme="minorHAnsi" w:hAnsiTheme="minorHAnsi" w:cstheme="minorHAnsi"/>
          <w:bCs/>
          <w:sz w:val="20"/>
          <w:szCs w:val="20"/>
        </w:rPr>
      </w:pPr>
      <w:r>
        <w:rPr>
          <w:rFonts w:asciiTheme="minorHAnsi" w:hAnsiTheme="minorHAnsi" w:cstheme="minorHAnsi"/>
          <w:bCs/>
          <w:sz w:val="20"/>
          <w:szCs w:val="20"/>
        </w:rPr>
        <w:t xml:space="preserve"> </w:t>
      </w:r>
      <w:r w:rsidR="00CC53D0" w:rsidRPr="0092575C">
        <w:rPr>
          <w:rFonts w:asciiTheme="minorHAnsi" w:hAnsiTheme="minorHAnsi" w:cstheme="minorHAnsi"/>
          <w:bCs/>
          <w:sz w:val="20"/>
          <w:szCs w:val="20"/>
        </w:rPr>
        <w:t xml:space="preserve">un </w:t>
      </w:r>
      <w:r>
        <w:rPr>
          <w:rFonts w:asciiTheme="minorHAnsi" w:hAnsiTheme="minorHAnsi" w:cstheme="minorHAnsi"/>
          <w:bCs/>
          <w:sz w:val="20"/>
          <w:szCs w:val="20"/>
        </w:rPr>
        <w:t>perimetro di acquisto opzionale</w:t>
      </w:r>
      <w:r w:rsidR="00A233FB">
        <w:rPr>
          <w:rFonts w:asciiTheme="minorHAnsi" w:hAnsiTheme="minorHAnsi" w:cstheme="minorHAnsi"/>
          <w:bCs/>
          <w:sz w:val="20"/>
          <w:szCs w:val="20"/>
        </w:rPr>
        <w:t xml:space="preserve">, non vincolante alla stipula e la cui fornitura sarà valutata </w:t>
      </w:r>
      <w:r w:rsidR="00A233FB" w:rsidRPr="00950C65">
        <w:rPr>
          <w:rFonts w:asciiTheme="minorHAnsi" w:hAnsiTheme="minorHAnsi" w:cstheme="minorHAnsi"/>
          <w:bCs/>
          <w:sz w:val="20"/>
          <w:szCs w:val="20"/>
        </w:rPr>
        <w:t>nel corso di vigenza del contratto</w:t>
      </w:r>
      <w:r w:rsidR="00A233FB">
        <w:rPr>
          <w:rFonts w:asciiTheme="minorHAnsi" w:hAnsiTheme="minorHAnsi" w:cstheme="minorHAnsi"/>
          <w:bCs/>
          <w:sz w:val="20"/>
          <w:szCs w:val="20"/>
        </w:rPr>
        <w:t>,</w:t>
      </w:r>
      <w:r w:rsidR="00A233FB" w:rsidRPr="00950C65">
        <w:rPr>
          <w:rFonts w:asciiTheme="minorHAnsi" w:hAnsiTheme="minorHAnsi" w:cstheme="minorHAnsi"/>
          <w:bCs/>
          <w:sz w:val="20"/>
          <w:szCs w:val="20"/>
        </w:rPr>
        <w:t xml:space="preserve"> sulla base delle esigenze determinanti da un incremento di potenza elaborativa dei Mainframe di </w:t>
      </w:r>
      <w:proofErr w:type="spellStart"/>
      <w:r w:rsidR="00A233FB" w:rsidRPr="00950C65">
        <w:rPr>
          <w:rFonts w:asciiTheme="minorHAnsi" w:hAnsiTheme="minorHAnsi" w:cstheme="minorHAnsi"/>
          <w:bCs/>
          <w:sz w:val="20"/>
          <w:szCs w:val="20"/>
        </w:rPr>
        <w:t>Sogei</w:t>
      </w:r>
      <w:proofErr w:type="spellEnd"/>
      <w:r w:rsidR="00A233FB">
        <w:rPr>
          <w:rFonts w:asciiTheme="minorHAnsi" w:hAnsiTheme="minorHAnsi" w:cstheme="minorHAnsi"/>
          <w:bCs/>
          <w:sz w:val="20"/>
          <w:szCs w:val="20"/>
        </w:rPr>
        <w:t>.</w:t>
      </w:r>
    </w:p>
    <w:p w14:paraId="4BFF6E8B" w14:textId="77777777" w:rsidR="0092575C" w:rsidRPr="0092575C" w:rsidRDefault="0092575C" w:rsidP="00B27C60">
      <w:pPr>
        <w:pStyle w:val="Paragrafoelenco"/>
        <w:spacing w:line="300" w:lineRule="exact"/>
        <w:ind w:left="644"/>
        <w:jc w:val="both"/>
        <w:rPr>
          <w:rFonts w:asciiTheme="minorHAnsi" w:hAnsiTheme="minorHAnsi" w:cstheme="minorHAnsi"/>
          <w:bCs/>
          <w:sz w:val="20"/>
          <w:szCs w:val="20"/>
        </w:rPr>
      </w:pPr>
    </w:p>
    <w:p w14:paraId="7DD174C8" w14:textId="646A24AE" w:rsidR="00D84FBE" w:rsidRPr="00254D58" w:rsidRDefault="00BE238B" w:rsidP="00B27C60">
      <w:pPr>
        <w:pStyle w:val="Paragrafoelenco"/>
        <w:numPr>
          <w:ilvl w:val="0"/>
          <w:numId w:val="11"/>
        </w:numPr>
        <w:spacing w:line="300" w:lineRule="exact"/>
        <w:jc w:val="both"/>
        <w:rPr>
          <w:rFonts w:asciiTheme="minorHAnsi" w:hAnsiTheme="minorHAnsi" w:cstheme="minorHAnsi"/>
          <w:bCs/>
          <w:sz w:val="20"/>
          <w:szCs w:val="20"/>
          <w:u w:val="single"/>
        </w:rPr>
      </w:pPr>
      <w:r w:rsidRPr="00254D58">
        <w:rPr>
          <w:rFonts w:asciiTheme="minorHAnsi" w:hAnsiTheme="minorHAnsi" w:cstheme="minorHAnsi"/>
          <w:bCs/>
          <w:sz w:val="20"/>
          <w:szCs w:val="20"/>
          <w:u w:val="single"/>
        </w:rPr>
        <w:t xml:space="preserve">Il perimetro </w:t>
      </w:r>
      <w:r w:rsidR="00CC53D0" w:rsidRPr="00254D58">
        <w:rPr>
          <w:rFonts w:asciiTheme="minorHAnsi" w:hAnsiTheme="minorHAnsi" w:cstheme="minorHAnsi"/>
          <w:bCs/>
          <w:sz w:val="20"/>
          <w:szCs w:val="20"/>
          <w:u w:val="single"/>
        </w:rPr>
        <w:t xml:space="preserve">di acquisto certo </w:t>
      </w:r>
      <w:r w:rsidR="004C6B5E" w:rsidRPr="00254D58">
        <w:rPr>
          <w:rFonts w:asciiTheme="minorHAnsi" w:hAnsiTheme="minorHAnsi" w:cstheme="minorHAnsi"/>
          <w:bCs/>
          <w:sz w:val="20"/>
          <w:szCs w:val="20"/>
          <w:u w:val="single"/>
        </w:rPr>
        <w:t>è</w:t>
      </w:r>
      <w:r w:rsidRPr="00254D58">
        <w:rPr>
          <w:rFonts w:asciiTheme="minorHAnsi" w:hAnsiTheme="minorHAnsi" w:cstheme="minorHAnsi"/>
          <w:bCs/>
          <w:sz w:val="20"/>
          <w:szCs w:val="20"/>
          <w:u w:val="single"/>
        </w:rPr>
        <w:t xml:space="preserve"> composto</w:t>
      </w:r>
      <w:r w:rsidR="005006AC" w:rsidRPr="00254D58">
        <w:rPr>
          <w:rFonts w:asciiTheme="minorHAnsi" w:hAnsiTheme="minorHAnsi" w:cstheme="minorHAnsi"/>
          <w:bCs/>
          <w:sz w:val="20"/>
          <w:szCs w:val="20"/>
          <w:u w:val="single"/>
        </w:rPr>
        <w:t xml:space="preserve"> </w:t>
      </w:r>
      <w:r w:rsidR="00E94606" w:rsidRPr="00254D58">
        <w:rPr>
          <w:rFonts w:asciiTheme="minorHAnsi" w:hAnsiTheme="minorHAnsi" w:cstheme="minorHAnsi"/>
          <w:bCs/>
          <w:sz w:val="20"/>
          <w:szCs w:val="20"/>
          <w:u w:val="single"/>
        </w:rPr>
        <w:t xml:space="preserve">dalla fornitura </w:t>
      </w:r>
      <w:r w:rsidR="005006AC" w:rsidRPr="00254D58">
        <w:rPr>
          <w:rFonts w:asciiTheme="minorHAnsi" w:hAnsiTheme="minorHAnsi" w:cstheme="minorHAnsi"/>
          <w:bCs/>
          <w:sz w:val="20"/>
          <w:szCs w:val="20"/>
          <w:u w:val="single"/>
        </w:rPr>
        <w:t>di</w:t>
      </w:r>
      <w:r w:rsidRPr="00254D58">
        <w:rPr>
          <w:rFonts w:asciiTheme="minorHAnsi" w:hAnsiTheme="minorHAnsi" w:cstheme="minorHAnsi"/>
          <w:bCs/>
          <w:sz w:val="20"/>
          <w:szCs w:val="20"/>
          <w:u w:val="single"/>
        </w:rPr>
        <w:t>:</w:t>
      </w:r>
    </w:p>
    <w:p w14:paraId="5F6B7D43" w14:textId="7B9967A0" w:rsidR="00BE7695" w:rsidRPr="009A6B89" w:rsidRDefault="00BE7695" w:rsidP="00B27C60">
      <w:pPr>
        <w:pStyle w:val="Corpotesto"/>
        <w:widowControl w:val="0"/>
        <w:numPr>
          <w:ilvl w:val="0"/>
          <w:numId w:val="8"/>
        </w:numPr>
        <w:tabs>
          <w:tab w:val="left" w:pos="1632"/>
        </w:tabs>
        <w:kinsoku w:val="0"/>
        <w:overflowPunct w:val="0"/>
        <w:autoSpaceDE w:val="0"/>
        <w:autoSpaceDN w:val="0"/>
        <w:adjustRightInd w:val="0"/>
        <w:spacing w:after="0" w:line="300" w:lineRule="exact"/>
        <w:ind w:left="641" w:right="131" w:hanging="357"/>
        <w:jc w:val="both"/>
        <w:rPr>
          <w:rFonts w:asciiTheme="minorHAnsi" w:hAnsiTheme="minorHAnsi" w:cstheme="minorHAnsi"/>
          <w:color w:val="000000"/>
          <w:sz w:val="20"/>
        </w:rPr>
      </w:pPr>
      <w:r w:rsidRPr="009A6B89">
        <w:rPr>
          <w:rFonts w:asciiTheme="minorHAnsi" w:hAnsiTheme="minorHAnsi" w:cstheme="minorHAnsi"/>
          <w:color w:val="2A2A2A"/>
          <w:w w:val="105"/>
          <w:sz w:val="20"/>
        </w:rPr>
        <w:t>sottoscrizioni di</w:t>
      </w:r>
      <w:r w:rsidRPr="009A6B89">
        <w:rPr>
          <w:rFonts w:asciiTheme="minorHAnsi" w:hAnsiTheme="minorHAnsi" w:cstheme="minorHAnsi"/>
          <w:color w:val="2A2A2A"/>
          <w:spacing w:val="32"/>
          <w:w w:val="105"/>
          <w:sz w:val="20"/>
        </w:rPr>
        <w:t xml:space="preserve"> </w:t>
      </w:r>
      <w:r w:rsidRPr="009A6B89">
        <w:rPr>
          <w:rFonts w:asciiTheme="minorHAnsi" w:hAnsiTheme="minorHAnsi" w:cstheme="minorHAnsi"/>
          <w:color w:val="2A2A2A"/>
          <w:w w:val="105"/>
          <w:sz w:val="20"/>
        </w:rPr>
        <w:t>prodotti</w:t>
      </w:r>
      <w:r w:rsidRPr="009A6B89">
        <w:rPr>
          <w:rFonts w:asciiTheme="minorHAnsi" w:hAnsiTheme="minorHAnsi" w:cstheme="minorHAnsi"/>
          <w:color w:val="2A2A2A"/>
          <w:spacing w:val="27"/>
          <w:w w:val="105"/>
          <w:sz w:val="20"/>
        </w:rPr>
        <w:t xml:space="preserve"> </w:t>
      </w:r>
      <w:r w:rsidRPr="009A6B89">
        <w:rPr>
          <w:rFonts w:asciiTheme="minorHAnsi" w:hAnsiTheme="minorHAnsi" w:cstheme="minorHAnsi"/>
          <w:color w:val="2A2A2A"/>
          <w:w w:val="105"/>
          <w:sz w:val="20"/>
        </w:rPr>
        <w:t>software</w:t>
      </w:r>
      <w:r w:rsidRPr="009A6B89">
        <w:rPr>
          <w:rFonts w:asciiTheme="minorHAnsi" w:hAnsiTheme="minorHAnsi" w:cstheme="minorHAnsi"/>
          <w:color w:val="2A2A2A"/>
          <w:spacing w:val="42"/>
          <w:w w:val="105"/>
          <w:sz w:val="20"/>
        </w:rPr>
        <w:t xml:space="preserve"> </w:t>
      </w:r>
      <w:r w:rsidR="000D6D7F" w:rsidRPr="009A6B89">
        <w:rPr>
          <w:rFonts w:asciiTheme="minorHAnsi" w:hAnsiTheme="minorHAnsi" w:cstheme="minorHAnsi"/>
          <w:color w:val="2A2A2A"/>
          <w:w w:val="105"/>
          <w:sz w:val="20"/>
        </w:rPr>
        <w:t>CA</w:t>
      </w:r>
      <w:r w:rsidRPr="009A6B89">
        <w:rPr>
          <w:rFonts w:asciiTheme="minorHAnsi" w:hAnsiTheme="minorHAnsi" w:cstheme="minorHAnsi"/>
          <w:color w:val="2A2A2A"/>
          <w:spacing w:val="36"/>
          <w:w w:val="105"/>
          <w:sz w:val="20"/>
        </w:rPr>
        <w:t xml:space="preserve"> </w:t>
      </w:r>
      <w:r w:rsidR="005006AC">
        <w:rPr>
          <w:rFonts w:asciiTheme="minorHAnsi" w:hAnsiTheme="minorHAnsi" w:cstheme="minorHAnsi"/>
          <w:color w:val="2A2A2A"/>
          <w:w w:val="105"/>
          <w:sz w:val="20"/>
        </w:rPr>
        <w:t>già</w:t>
      </w:r>
      <w:r w:rsidRPr="009A6B89">
        <w:rPr>
          <w:rFonts w:asciiTheme="minorHAnsi" w:hAnsiTheme="minorHAnsi" w:cstheme="minorHAnsi"/>
          <w:color w:val="2A2A2A"/>
          <w:w w:val="105"/>
          <w:sz w:val="20"/>
        </w:rPr>
        <w:t xml:space="preserve"> in esercizio</w:t>
      </w:r>
      <w:r w:rsidRPr="009A6B89">
        <w:rPr>
          <w:rFonts w:asciiTheme="minorHAnsi" w:hAnsiTheme="minorHAnsi" w:cstheme="minorHAnsi"/>
          <w:color w:val="505050"/>
          <w:w w:val="105"/>
          <w:sz w:val="20"/>
        </w:rPr>
        <w:t>;</w:t>
      </w:r>
    </w:p>
    <w:p w14:paraId="5746B9CF" w14:textId="472960FB" w:rsidR="00BE7695" w:rsidRPr="009A6B89" w:rsidRDefault="00BE7695" w:rsidP="00B27C60">
      <w:pPr>
        <w:pStyle w:val="Corpotesto"/>
        <w:widowControl w:val="0"/>
        <w:numPr>
          <w:ilvl w:val="0"/>
          <w:numId w:val="8"/>
        </w:numPr>
        <w:tabs>
          <w:tab w:val="left" w:pos="1632"/>
        </w:tabs>
        <w:kinsoku w:val="0"/>
        <w:overflowPunct w:val="0"/>
        <w:autoSpaceDE w:val="0"/>
        <w:autoSpaceDN w:val="0"/>
        <w:adjustRightInd w:val="0"/>
        <w:spacing w:after="0" w:line="300" w:lineRule="exact"/>
        <w:ind w:left="641" w:right="131" w:hanging="357"/>
        <w:jc w:val="both"/>
        <w:rPr>
          <w:rFonts w:asciiTheme="minorHAnsi" w:hAnsiTheme="minorHAnsi" w:cstheme="minorHAnsi"/>
          <w:color w:val="000000"/>
          <w:sz w:val="20"/>
        </w:rPr>
      </w:pPr>
      <w:r w:rsidRPr="009A6B89">
        <w:rPr>
          <w:rFonts w:asciiTheme="minorHAnsi" w:hAnsiTheme="minorHAnsi" w:cstheme="minorHAnsi"/>
          <w:color w:val="2A2A2A"/>
          <w:w w:val="105"/>
          <w:sz w:val="20"/>
        </w:rPr>
        <w:t>servizio</w:t>
      </w:r>
      <w:r w:rsidRPr="009A6B89">
        <w:rPr>
          <w:rFonts w:asciiTheme="minorHAnsi" w:hAnsiTheme="minorHAnsi" w:cstheme="minorHAnsi"/>
          <w:color w:val="2A2A2A"/>
          <w:spacing w:val="18"/>
          <w:w w:val="105"/>
          <w:sz w:val="20"/>
        </w:rPr>
        <w:t xml:space="preserve"> </w:t>
      </w:r>
      <w:r w:rsidRPr="009A6B89">
        <w:rPr>
          <w:rFonts w:asciiTheme="minorHAnsi" w:hAnsiTheme="minorHAnsi" w:cstheme="minorHAnsi"/>
          <w:color w:val="2A2A2A"/>
          <w:w w:val="105"/>
          <w:sz w:val="20"/>
        </w:rPr>
        <w:t>di</w:t>
      </w:r>
      <w:r w:rsidRPr="009A6B89">
        <w:rPr>
          <w:rFonts w:asciiTheme="minorHAnsi" w:hAnsiTheme="minorHAnsi" w:cstheme="minorHAnsi"/>
          <w:color w:val="2A2A2A"/>
          <w:spacing w:val="13"/>
          <w:w w:val="105"/>
          <w:sz w:val="20"/>
        </w:rPr>
        <w:t xml:space="preserve"> </w:t>
      </w:r>
      <w:r w:rsidRPr="009A6B89">
        <w:rPr>
          <w:rFonts w:asciiTheme="minorHAnsi" w:hAnsiTheme="minorHAnsi" w:cstheme="minorHAnsi"/>
          <w:color w:val="2A2A2A"/>
          <w:w w:val="105"/>
          <w:sz w:val="20"/>
        </w:rPr>
        <w:t>assistenza</w:t>
      </w:r>
      <w:r w:rsidRPr="009A6B89">
        <w:rPr>
          <w:rFonts w:asciiTheme="minorHAnsi" w:hAnsiTheme="minorHAnsi" w:cstheme="minorHAnsi"/>
          <w:color w:val="2A2A2A"/>
          <w:spacing w:val="29"/>
          <w:w w:val="105"/>
          <w:sz w:val="20"/>
        </w:rPr>
        <w:t xml:space="preserve"> </w:t>
      </w:r>
      <w:r w:rsidRPr="009A6B89">
        <w:rPr>
          <w:rFonts w:asciiTheme="minorHAnsi" w:hAnsiTheme="minorHAnsi" w:cstheme="minorHAnsi"/>
          <w:color w:val="2A2A2A"/>
          <w:w w:val="105"/>
          <w:sz w:val="20"/>
        </w:rPr>
        <w:t>tecnica</w:t>
      </w:r>
      <w:r w:rsidRPr="009A6B89">
        <w:rPr>
          <w:rFonts w:asciiTheme="minorHAnsi" w:hAnsiTheme="minorHAnsi" w:cstheme="minorHAnsi"/>
          <w:color w:val="2A2A2A"/>
          <w:spacing w:val="8"/>
          <w:w w:val="105"/>
          <w:sz w:val="20"/>
        </w:rPr>
        <w:t xml:space="preserve"> </w:t>
      </w:r>
      <w:r w:rsidRPr="009A6B89">
        <w:rPr>
          <w:rFonts w:asciiTheme="minorHAnsi" w:hAnsiTheme="minorHAnsi" w:cstheme="minorHAnsi"/>
          <w:color w:val="2A2A2A"/>
          <w:w w:val="105"/>
          <w:sz w:val="20"/>
        </w:rPr>
        <w:t>e</w:t>
      </w:r>
      <w:r w:rsidRPr="009A6B89">
        <w:rPr>
          <w:rFonts w:asciiTheme="minorHAnsi" w:hAnsiTheme="minorHAnsi" w:cstheme="minorHAnsi"/>
          <w:color w:val="2A2A2A"/>
          <w:spacing w:val="17"/>
          <w:w w:val="105"/>
          <w:sz w:val="20"/>
        </w:rPr>
        <w:t xml:space="preserve"> </w:t>
      </w:r>
      <w:r w:rsidRPr="009A6B89">
        <w:rPr>
          <w:rFonts w:asciiTheme="minorHAnsi" w:hAnsiTheme="minorHAnsi" w:cstheme="minorHAnsi"/>
          <w:color w:val="2A2A2A"/>
          <w:w w:val="105"/>
          <w:sz w:val="20"/>
        </w:rPr>
        <w:t>manutenzione</w:t>
      </w:r>
      <w:r w:rsidRPr="009A6B89">
        <w:rPr>
          <w:rFonts w:asciiTheme="minorHAnsi" w:hAnsiTheme="minorHAnsi" w:cstheme="minorHAnsi"/>
          <w:color w:val="2A2A2A"/>
          <w:spacing w:val="25"/>
          <w:w w:val="105"/>
          <w:sz w:val="20"/>
        </w:rPr>
        <w:t xml:space="preserve"> </w:t>
      </w:r>
      <w:r w:rsidRPr="009A6B89">
        <w:rPr>
          <w:rFonts w:asciiTheme="minorHAnsi" w:hAnsiTheme="minorHAnsi" w:cstheme="minorHAnsi"/>
          <w:color w:val="2A2A2A"/>
          <w:w w:val="105"/>
          <w:sz w:val="20"/>
        </w:rPr>
        <w:t>delle</w:t>
      </w:r>
      <w:r w:rsidRPr="009A6B89">
        <w:rPr>
          <w:rFonts w:asciiTheme="minorHAnsi" w:hAnsiTheme="minorHAnsi" w:cstheme="minorHAnsi"/>
          <w:color w:val="2A2A2A"/>
          <w:spacing w:val="24"/>
          <w:w w:val="105"/>
          <w:sz w:val="20"/>
        </w:rPr>
        <w:t xml:space="preserve"> </w:t>
      </w:r>
      <w:r w:rsidRPr="009A6B89">
        <w:rPr>
          <w:rFonts w:asciiTheme="minorHAnsi" w:hAnsiTheme="minorHAnsi" w:cstheme="minorHAnsi"/>
          <w:color w:val="2A2A2A"/>
          <w:w w:val="105"/>
          <w:sz w:val="20"/>
        </w:rPr>
        <w:t>licenze d'uso perpetue di prodotti</w:t>
      </w:r>
      <w:r w:rsidRPr="009A6B89">
        <w:rPr>
          <w:rFonts w:asciiTheme="minorHAnsi" w:hAnsiTheme="minorHAnsi" w:cstheme="minorHAnsi"/>
          <w:color w:val="2A2A2A"/>
          <w:spacing w:val="19"/>
          <w:w w:val="105"/>
          <w:sz w:val="20"/>
        </w:rPr>
        <w:t xml:space="preserve"> </w:t>
      </w:r>
      <w:r w:rsidRPr="009A6B89">
        <w:rPr>
          <w:rFonts w:asciiTheme="minorHAnsi" w:hAnsiTheme="minorHAnsi" w:cstheme="minorHAnsi"/>
          <w:color w:val="2A2A2A"/>
          <w:w w:val="105"/>
          <w:sz w:val="20"/>
        </w:rPr>
        <w:t>software</w:t>
      </w:r>
      <w:r w:rsidRPr="009A6B89">
        <w:rPr>
          <w:rFonts w:asciiTheme="minorHAnsi" w:hAnsiTheme="minorHAnsi" w:cstheme="minorHAnsi"/>
          <w:color w:val="2A2A2A"/>
          <w:spacing w:val="25"/>
          <w:w w:val="105"/>
          <w:sz w:val="20"/>
        </w:rPr>
        <w:t xml:space="preserve"> </w:t>
      </w:r>
      <w:r w:rsidR="000D6D7F" w:rsidRPr="009A6B89">
        <w:rPr>
          <w:rFonts w:asciiTheme="minorHAnsi" w:hAnsiTheme="minorHAnsi" w:cstheme="minorHAnsi"/>
          <w:color w:val="2A2A2A"/>
          <w:w w:val="105"/>
          <w:sz w:val="20"/>
        </w:rPr>
        <w:t>CA</w:t>
      </w:r>
      <w:r w:rsidRPr="009A6B89">
        <w:rPr>
          <w:rFonts w:asciiTheme="minorHAnsi" w:hAnsiTheme="minorHAnsi" w:cstheme="minorHAnsi"/>
          <w:color w:val="2A2A2A"/>
          <w:spacing w:val="42"/>
          <w:w w:val="105"/>
          <w:sz w:val="20"/>
        </w:rPr>
        <w:t xml:space="preserve"> </w:t>
      </w:r>
      <w:r w:rsidR="005006AC">
        <w:rPr>
          <w:rFonts w:asciiTheme="minorHAnsi" w:hAnsiTheme="minorHAnsi" w:cstheme="minorHAnsi"/>
          <w:color w:val="2A2A2A"/>
          <w:w w:val="105"/>
          <w:sz w:val="20"/>
        </w:rPr>
        <w:t>già</w:t>
      </w:r>
      <w:r w:rsidRPr="009A6B89">
        <w:rPr>
          <w:rFonts w:asciiTheme="minorHAnsi" w:hAnsiTheme="minorHAnsi" w:cstheme="minorHAnsi"/>
          <w:color w:val="2A2A2A"/>
          <w:w w:val="105"/>
          <w:sz w:val="20"/>
        </w:rPr>
        <w:t xml:space="preserve"> in esercizio</w:t>
      </w:r>
      <w:r w:rsidRPr="009A6B89">
        <w:rPr>
          <w:rFonts w:asciiTheme="minorHAnsi" w:hAnsiTheme="minorHAnsi" w:cstheme="minorHAnsi"/>
          <w:color w:val="505050"/>
          <w:w w:val="105"/>
          <w:sz w:val="20"/>
        </w:rPr>
        <w:t>;</w:t>
      </w:r>
    </w:p>
    <w:p w14:paraId="1ECF6F9A" w14:textId="652A2B93" w:rsidR="005006AC" w:rsidRPr="009A6B89" w:rsidRDefault="00175A45" w:rsidP="00B27C60">
      <w:pPr>
        <w:pStyle w:val="Paragrafoelenco"/>
        <w:numPr>
          <w:ilvl w:val="0"/>
          <w:numId w:val="8"/>
        </w:numPr>
        <w:spacing w:line="300" w:lineRule="exact"/>
        <w:ind w:left="641" w:hanging="357"/>
        <w:jc w:val="both"/>
        <w:rPr>
          <w:rFonts w:asciiTheme="minorHAnsi" w:hAnsiTheme="minorHAnsi" w:cstheme="minorHAnsi"/>
          <w:bCs/>
          <w:sz w:val="20"/>
          <w:szCs w:val="20"/>
        </w:rPr>
      </w:pPr>
      <w:r w:rsidRPr="00A92331">
        <w:rPr>
          <w:rFonts w:asciiTheme="minorHAnsi" w:hAnsiTheme="minorHAnsi" w:cstheme="minorHAnsi"/>
          <w:color w:val="2A2A2A"/>
          <w:w w:val="105"/>
          <w:sz w:val="20"/>
        </w:rPr>
        <w:t>sottoscrizioni di</w:t>
      </w:r>
      <w:r w:rsidRPr="00A92331">
        <w:rPr>
          <w:rFonts w:asciiTheme="minorHAnsi" w:hAnsiTheme="minorHAnsi" w:cstheme="minorHAnsi"/>
          <w:color w:val="2A2A2A"/>
          <w:spacing w:val="32"/>
          <w:w w:val="105"/>
          <w:sz w:val="20"/>
        </w:rPr>
        <w:t xml:space="preserve"> </w:t>
      </w:r>
      <w:r w:rsidRPr="00A92331">
        <w:rPr>
          <w:rFonts w:asciiTheme="minorHAnsi" w:hAnsiTheme="minorHAnsi" w:cstheme="minorHAnsi"/>
          <w:color w:val="2A2A2A"/>
          <w:w w:val="105"/>
          <w:sz w:val="20"/>
        </w:rPr>
        <w:t>prodotti</w:t>
      </w:r>
      <w:r w:rsidRPr="00A92331">
        <w:rPr>
          <w:rFonts w:asciiTheme="minorHAnsi" w:hAnsiTheme="minorHAnsi" w:cstheme="minorHAnsi"/>
          <w:color w:val="2A2A2A"/>
          <w:spacing w:val="27"/>
          <w:w w:val="105"/>
          <w:sz w:val="20"/>
        </w:rPr>
        <w:t xml:space="preserve"> </w:t>
      </w:r>
      <w:r w:rsidRPr="00A92331">
        <w:rPr>
          <w:rFonts w:asciiTheme="minorHAnsi" w:hAnsiTheme="minorHAnsi" w:cstheme="minorHAnsi"/>
          <w:color w:val="2A2A2A"/>
          <w:w w:val="105"/>
          <w:sz w:val="20"/>
        </w:rPr>
        <w:t>software</w:t>
      </w:r>
      <w:r w:rsidRPr="00A92331">
        <w:rPr>
          <w:rFonts w:asciiTheme="minorHAnsi" w:hAnsiTheme="minorHAnsi" w:cstheme="minorHAnsi"/>
          <w:color w:val="2A2A2A"/>
          <w:spacing w:val="42"/>
          <w:w w:val="105"/>
          <w:sz w:val="20"/>
        </w:rPr>
        <w:t xml:space="preserve"> </w:t>
      </w:r>
      <w:r w:rsidRPr="00A92331">
        <w:rPr>
          <w:rFonts w:asciiTheme="minorHAnsi" w:hAnsiTheme="minorHAnsi" w:cstheme="minorHAnsi"/>
          <w:color w:val="2A2A2A"/>
          <w:w w:val="105"/>
          <w:sz w:val="20"/>
        </w:rPr>
        <w:t>CA</w:t>
      </w:r>
      <w:r w:rsidRPr="00A92331">
        <w:rPr>
          <w:rFonts w:asciiTheme="minorHAnsi" w:hAnsiTheme="minorHAnsi" w:cstheme="minorHAnsi"/>
          <w:color w:val="2A2A2A"/>
          <w:spacing w:val="36"/>
          <w:w w:val="105"/>
          <w:sz w:val="20"/>
        </w:rPr>
        <w:t xml:space="preserve"> </w:t>
      </w:r>
      <w:r w:rsidR="005006AC">
        <w:rPr>
          <w:rFonts w:asciiTheme="minorHAnsi" w:hAnsiTheme="minorHAnsi" w:cstheme="minorHAnsi"/>
          <w:color w:val="2A2A2A"/>
          <w:w w:val="105"/>
          <w:sz w:val="20"/>
        </w:rPr>
        <w:t>in ambito OPEN e</w:t>
      </w:r>
      <w:r w:rsidR="005006AC" w:rsidRPr="00A92331" w:rsidDel="005006AC">
        <w:rPr>
          <w:rFonts w:asciiTheme="minorHAnsi" w:hAnsiTheme="minorHAnsi" w:cstheme="minorHAnsi"/>
          <w:color w:val="2A2A2A"/>
          <w:w w:val="105"/>
          <w:sz w:val="20"/>
        </w:rPr>
        <w:t xml:space="preserve"> </w:t>
      </w:r>
      <w:r w:rsidR="005006AC">
        <w:rPr>
          <w:rFonts w:asciiTheme="minorHAnsi" w:hAnsiTheme="minorHAnsi" w:cstheme="minorHAnsi"/>
          <w:color w:val="2A2A2A"/>
          <w:w w:val="105"/>
          <w:sz w:val="20"/>
        </w:rPr>
        <w:t>già</w:t>
      </w:r>
      <w:r w:rsidRPr="00A92331">
        <w:rPr>
          <w:rFonts w:asciiTheme="minorHAnsi" w:hAnsiTheme="minorHAnsi" w:cstheme="minorHAnsi"/>
          <w:color w:val="2A2A2A"/>
          <w:w w:val="105"/>
          <w:sz w:val="20"/>
        </w:rPr>
        <w:t xml:space="preserve"> in esercizio</w:t>
      </w:r>
      <w:r w:rsidR="005006AC">
        <w:rPr>
          <w:rFonts w:asciiTheme="minorHAnsi" w:hAnsiTheme="minorHAnsi" w:cstheme="minorHAnsi"/>
          <w:color w:val="2A2A2A"/>
          <w:w w:val="105"/>
          <w:sz w:val="20"/>
        </w:rPr>
        <w:t>.</w:t>
      </w:r>
    </w:p>
    <w:p w14:paraId="4A29B497" w14:textId="77777777" w:rsidR="00744196" w:rsidRPr="009A6B89" w:rsidRDefault="00744196" w:rsidP="00B27C60">
      <w:pPr>
        <w:pStyle w:val="Paragrafoelenco"/>
        <w:numPr>
          <w:ilvl w:val="0"/>
          <w:numId w:val="8"/>
        </w:numPr>
        <w:spacing w:line="300" w:lineRule="exact"/>
        <w:jc w:val="both"/>
        <w:rPr>
          <w:rFonts w:asciiTheme="minorHAnsi" w:hAnsiTheme="minorHAnsi" w:cstheme="minorHAnsi"/>
          <w:bCs/>
          <w:sz w:val="20"/>
          <w:szCs w:val="20"/>
        </w:rPr>
      </w:pPr>
      <w:r w:rsidRPr="009A6B89">
        <w:rPr>
          <w:rFonts w:asciiTheme="minorHAnsi" w:hAnsiTheme="minorHAnsi" w:cstheme="minorHAnsi"/>
          <w:bCs/>
          <w:sz w:val="20"/>
          <w:szCs w:val="20"/>
        </w:rPr>
        <w:t>servizi di supporto specialistico sulle tecnologie CA</w:t>
      </w:r>
      <w:r>
        <w:rPr>
          <w:rFonts w:asciiTheme="minorHAnsi" w:hAnsiTheme="minorHAnsi" w:cstheme="minorHAnsi"/>
          <w:bCs/>
          <w:sz w:val="20"/>
          <w:szCs w:val="20"/>
        </w:rPr>
        <w:t>.</w:t>
      </w:r>
    </w:p>
    <w:p w14:paraId="1DD68770" w14:textId="77777777" w:rsidR="009A6B89" w:rsidRPr="009A6B89" w:rsidRDefault="009A6B89" w:rsidP="00B27C60">
      <w:pPr>
        <w:pStyle w:val="Paragrafoelenco"/>
        <w:spacing w:line="300" w:lineRule="exact"/>
        <w:ind w:left="641"/>
        <w:jc w:val="both"/>
        <w:rPr>
          <w:rFonts w:asciiTheme="minorHAnsi" w:hAnsiTheme="minorHAnsi" w:cstheme="minorHAnsi"/>
          <w:bCs/>
          <w:sz w:val="20"/>
          <w:szCs w:val="20"/>
        </w:rPr>
      </w:pPr>
    </w:p>
    <w:p w14:paraId="0106A0FB" w14:textId="7663C1EC" w:rsidR="00CC53D0" w:rsidRPr="00254D58" w:rsidRDefault="00CC53D0" w:rsidP="00B27C60">
      <w:pPr>
        <w:pStyle w:val="Paragrafoelenco"/>
        <w:numPr>
          <w:ilvl w:val="0"/>
          <w:numId w:val="11"/>
        </w:numPr>
        <w:spacing w:line="300" w:lineRule="exact"/>
        <w:jc w:val="both"/>
        <w:rPr>
          <w:rFonts w:asciiTheme="minorHAnsi" w:hAnsiTheme="minorHAnsi" w:cstheme="minorHAnsi"/>
          <w:bCs/>
          <w:sz w:val="20"/>
          <w:szCs w:val="20"/>
        </w:rPr>
      </w:pPr>
      <w:r w:rsidRPr="00254D58">
        <w:rPr>
          <w:rFonts w:asciiTheme="minorHAnsi" w:hAnsiTheme="minorHAnsi" w:cstheme="minorHAnsi"/>
          <w:bCs/>
          <w:sz w:val="20"/>
          <w:szCs w:val="20"/>
          <w:u w:val="single"/>
        </w:rPr>
        <w:t xml:space="preserve">Il perimetro di acquisto </w:t>
      </w:r>
      <w:r w:rsidR="00E94606" w:rsidRPr="00254D58">
        <w:rPr>
          <w:rFonts w:asciiTheme="minorHAnsi" w:hAnsiTheme="minorHAnsi" w:cstheme="minorHAnsi"/>
          <w:bCs/>
          <w:sz w:val="20"/>
          <w:szCs w:val="20"/>
          <w:u w:val="single"/>
        </w:rPr>
        <w:t xml:space="preserve">opzionale </w:t>
      </w:r>
      <w:r w:rsidRPr="00254D58">
        <w:rPr>
          <w:rFonts w:asciiTheme="minorHAnsi" w:hAnsiTheme="minorHAnsi" w:cstheme="minorHAnsi"/>
          <w:bCs/>
          <w:sz w:val="20"/>
          <w:szCs w:val="20"/>
          <w:u w:val="single"/>
        </w:rPr>
        <w:t xml:space="preserve">è composto </w:t>
      </w:r>
      <w:r w:rsidR="00E94606" w:rsidRPr="00254D58">
        <w:rPr>
          <w:rFonts w:asciiTheme="minorHAnsi" w:hAnsiTheme="minorHAnsi" w:cstheme="minorHAnsi"/>
          <w:bCs/>
          <w:sz w:val="20"/>
          <w:szCs w:val="20"/>
          <w:u w:val="single"/>
        </w:rPr>
        <w:t>dalla fornitura di</w:t>
      </w:r>
      <w:r w:rsidR="00021673" w:rsidRPr="00254D58">
        <w:rPr>
          <w:rFonts w:asciiTheme="minorHAnsi" w:hAnsiTheme="minorHAnsi" w:cstheme="minorHAnsi"/>
          <w:bCs/>
          <w:sz w:val="20"/>
          <w:szCs w:val="20"/>
          <w:u w:val="single"/>
        </w:rPr>
        <w:t xml:space="preserve"> upgrade di</w:t>
      </w:r>
      <w:r w:rsidR="00E94606" w:rsidRPr="00254D58">
        <w:rPr>
          <w:rFonts w:asciiTheme="minorHAnsi" w:hAnsiTheme="minorHAnsi" w:cstheme="minorHAnsi"/>
          <w:bCs/>
          <w:sz w:val="20"/>
          <w:szCs w:val="20"/>
        </w:rPr>
        <w:t>:</w:t>
      </w:r>
    </w:p>
    <w:p w14:paraId="51B92CA0" w14:textId="438C81A9" w:rsidR="00175A45" w:rsidRPr="009A6B89" w:rsidRDefault="009A6B89" w:rsidP="00B27C60">
      <w:pPr>
        <w:pStyle w:val="Paragrafoelenco"/>
        <w:numPr>
          <w:ilvl w:val="0"/>
          <w:numId w:val="8"/>
        </w:numPr>
        <w:spacing w:line="300" w:lineRule="exact"/>
        <w:ind w:left="641" w:hanging="357"/>
        <w:jc w:val="both"/>
        <w:rPr>
          <w:rFonts w:asciiTheme="minorHAnsi" w:hAnsiTheme="minorHAnsi" w:cstheme="minorHAnsi"/>
          <w:bCs/>
          <w:sz w:val="20"/>
          <w:szCs w:val="20"/>
        </w:rPr>
      </w:pPr>
      <w:r>
        <w:rPr>
          <w:rFonts w:asciiTheme="minorHAnsi" w:hAnsiTheme="minorHAnsi" w:cstheme="minorHAnsi"/>
          <w:bCs/>
          <w:sz w:val="20"/>
          <w:szCs w:val="20"/>
        </w:rPr>
        <w:t>s</w:t>
      </w:r>
      <w:r w:rsidR="005006AC">
        <w:rPr>
          <w:rFonts w:asciiTheme="minorHAnsi" w:hAnsiTheme="minorHAnsi" w:cstheme="minorHAnsi"/>
          <w:bCs/>
          <w:sz w:val="20"/>
          <w:szCs w:val="20"/>
        </w:rPr>
        <w:t xml:space="preserve">ottoscrizioni di prodotti software CA </w:t>
      </w:r>
      <w:r w:rsidR="005006AC">
        <w:rPr>
          <w:rFonts w:asciiTheme="minorHAnsi" w:hAnsiTheme="minorHAnsi" w:cstheme="minorHAnsi"/>
          <w:color w:val="2A2A2A"/>
          <w:w w:val="105"/>
          <w:sz w:val="20"/>
        </w:rPr>
        <w:t>già</w:t>
      </w:r>
      <w:r w:rsidR="005006AC" w:rsidRPr="00A92331">
        <w:rPr>
          <w:rFonts w:asciiTheme="minorHAnsi" w:hAnsiTheme="minorHAnsi" w:cstheme="minorHAnsi"/>
          <w:color w:val="2A2A2A"/>
          <w:w w:val="105"/>
          <w:sz w:val="20"/>
        </w:rPr>
        <w:t xml:space="preserve"> in esercizio</w:t>
      </w:r>
      <w:r w:rsidR="005006AC">
        <w:rPr>
          <w:rFonts w:asciiTheme="minorHAnsi" w:hAnsiTheme="minorHAnsi" w:cstheme="minorHAnsi"/>
          <w:color w:val="2A2A2A"/>
          <w:w w:val="105"/>
          <w:sz w:val="20"/>
        </w:rPr>
        <w:t>;</w:t>
      </w:r>
    </w:p>
    <w:p w14:paraId="43ED9F9A" w14:textId="5BC3C750" w:rsidR="005006AC" w:rsidRPr="00A92331" w:rsidRDefault="005006AC" w:rsidP="00B27C60">
      <w:pPr>
        <w:pStyle w:val="Corpotesto"/>
        <w:widowControl w:val="0"/>
        <w:numPr>
          <w:ilvl w:val="0"/>
          <w:numId w:val="8"/>
        </w:numPr>
        <w:tabs>
          <w:tab w:val="left" w:pos="1632"/>
        </w:tabs>
        <w:kinsoku w:val="0"/>
        <w:overflowPunct w:val="0"/>
        <w:autoSpaceDE w:val="0"/>
        <w:autoSpaceDN w:val="0"/>
        <w:adjustRightInd w:val="0"/>
        <w:spacing w:after="0" w:line="300" w:lineRule="exact"/>
        <w:ind w:left="641" w:right="131" w:hanging="357"/>
        <w:jc w:val="both"/>
        <w:rPr>
          <w:rFonts w:asciiTheme="minorHAnsi" w:hAnsiTheme="minorHAnsi" w:cstheme="minorHAnsi"/>
          <w:color w:val="000000"/>
          <w:sz w:val="20"/>
        </w:rPr>
      </w:pPr>
      <w:r w:rsidRPr="00A92331">
        <w:rPr>
          <w:rFonts w:asciiTheme="minorHAnsi" w:hAnsiTheme="minorHAnsi" w:cstheme="minorHAnsi"/>
          <w:color w:val="2A2A2A"/>
          <w:w w:val="105"/>
          <w:sz w:val="20"/>
        </w:rPr>
        <w:t>licenze d'uso perpetue di prodotti</w:t>
      </w:r>
      <w:r w:rsidRPr="00A92331">
        <w:rPr>
          <w:rFonts w:asciiTheme="minorHAnsi" w:hAnsiTheme="minorHAnsi" w:cstheme="minorHAnsi"/>
          <w:color w:val="2A2A2A"/>
          <w:spacing w:val="19"/>
          <w:w w:val="105"/>
          <w:sz w:val="20"/>
        </w:rPr>
        <w:t xml:space="preserve"> </w:t>
      </w:r>
      <w:r w:rsidRPr="00A92331">
        <w:rPr>
          <w:rFonts w:asciiTheme="minorHAnsi" w:hAnsiTheme="minorHAnsi" w:cstheme="minorHAnsi"/>
          <w:color w:val="2A2A2A"/>
          <w:w w:val="105"/>
          <w:sz w:val="20"/>
        </w:rPr>
        <w:t>software</w:t>
      </w:r>
      <w:r w:rsidRPr="00A92331">
        <w:rPr>
          <w:rFonts w:asciiTheme="minorHAnsi" w:hAnsiTheme="minorHAnsi" w:cstheme="minorHAnsi"/>
          <w:color w:val="2A2A2A"/>
          <w:spacing w:val="25"/>
          <w:w w:val="105"/>
          <w:sz w:val="20"/>
        </w:rPr>
        <w:t xml:space="preserve"> </w:t>
      </w:r>
      <w:r w:rsidRPr="00A92331">
        <w:rPr>
          <w:rFonts w:asciiTheme="minorHAnsi" w:hAnsiTheme="minorHAnsi" w:cstheme="minorHAnsi"/>
          <w:color w:val="2A2A2A"/>
          <w:w w:val="105"/>
          <w:sz w:val="20"/>
        </w:rPr>
        <w:t>CA</w:t>
      </w:r>
      <w:r w:rsidRPr="00A92331">
        <w:rPr>
          <w:rFonts w:asciiTheme="minorHAnsi" w:hAnsiTheme="minorHAnsi" w:cstheme="minorHAnsi"/>
          <w:color w:val="2A2A2A"/>
          <w:spacing w:val="42"/>
          <w:w w:val="105"/>
          <w:sz w:val="20"/>
        </w:rPr>
        <w:t xml:space="preserve"> </w:t>
      </w:r>
      <w:r>
        <w:rPr>
          <w:rFonts w:asciiTheme="minorHAnsi" w:hAnsiTheme="minorHAnsi" w:cstheme="minorHAnsi"/>
          <w:color w:val="2A2A2A"/>
          <w:w w:val="105"/>
          <w:sz w:val="20"/>
        </w:rPr>
        <w:t>già</w:t>
      </w:r>
      <w:r w:rsidRPr="00A92331">
        <w:rPr>
          <w:rFonts w:asciiTheme="minorHAnsi" w:hAnsiTheme="minorHAnsi" w:cstheme="minorHAnsi"/>
          <w:color w:val="2A2A2A"/>
          <w:w w:val="105"/>
          <w:sz w:val="20"/>
        </w:rPr>
        <w:t xml:space="preserve"> in esercizio</w:t>
      </w:r>
      <w:r w:rsidRPr="00A92331">
        <w:rPr>
          <w:rFonts w:asciiTheme="minorHAnsi" w:hAnsiTheme="minorHAnsi" w:cstheme="minorHAnsi"/>
          <w:color w:val="505050"/>
          <w:w w:val="105"/>
          <w:sz w:val="20"/>
        </w:rPr>
        <w:t>;</w:t>
      </w:r>
    </w:p>
    <w:p w14:paraId="05EA0017" w14:textId="5E3E4EE3" w:rsidR="005006AC" w:rsidRPr="00744196" w:rsidRDefault="009A6B89" w:rsidP="00B27C60">
      <w:pPr>
        <w:pStyle w:val="Paragrafoelenco"/>
        <w:numPr>
          <w:ilvl w:val="0"/>
          <w:numId w:val="8"/>
        </w:numPr>
        <w:spacing w:line="300" w:lineRule="exact"/>
        <w:ind w:left="641" w:hanging="357"/>
        <w:jc w:val="both"/>
        <w:rPr>
          <w:rFonts w:asciiTheme="minorHAnsi" w:hAnsiTheme="minorHAnsi" w:cstheme="minorHAnsi"/>
          <w:bCs/>
          <w:sz w:val="20"/>
          <w:szCs w:val="20"/>
        </w:rPr>
      </w:pPr>
      <w:r>
        <w:rPr>
          <w:rFonts w:asciiTheme="minorHAnsi" w:hAnsiTheme="minorHAnsi" w:cstheme="minorHAnsi"/>
          <w:bCs/>
          <w:sz w:val="20"/>
          <w:szCs w:val="20"/>
        </w:rPr>
        <w:t xml:space="preserve">sottoscrizioni di prodotti software CA </w:t>
      </w:r>
      <w:r>
        <w:rPr>
          <w:rFonts w:asciiTheme="minorHAnsi" w:hAnsiTheme="minorHAnsi" w:cstheme="minorHAnsi"/>
          <w:color w:val="2A2A2A"/>
          <w:w w:val="105"/>
          <w:sz w:val="20"/>
        </w:rPr>
        <w:t>acquistati in ambito OPEN (cfr. lettera c))</w:t>
      </w:r>
    </w:p>
    <w:p w14:paraId="3C6424A7" w14:textId="51B2846E" w:rsidR="00E345BA" w:rsidRDefault="00E345BA" w:rsidP="00B27C60">
      <w:pPr>
        <w:spacing w:line="300" w:lineRule="exact"/>
        <w:jc w:val="both"/>
        <w:rPr>
          <w:rFonts w:asciiTheme="minorHAnsi" w:hAnsiTheme="minorHAnsi" w:cstheme="minorHAnsi"/>
          <w:bCs/>
          <w:sz w:val="20"/>
          <w:szCs w:val="20"/>
        </w:rPr>
      </w:pPr>
    </w:p>
    <w:p w14:paraId="488F4468" w14:textId="11709C5E" w:rsidR="00B27C60" w:rsidRDefault="00B27C60" w:rsidP="00B27C60">
      <w:pPr>
        <w:spacing w:line="300" w:lineRule="exact"/>
        <w:jc w:val="both"/>
        <w:rPr>
          <w:rFonts w:asciiTheme="minorHAnsi" w:hAnsiTheme="minorHAnsi" w:cstheme="minorHAnsi"/>
          <w:bCs/>
          <w:sz w:val="20"/>
          <w:szCs w:val="20"/>
        </w:rPr>
      </w:pPr>
    </w:p>
    <w:p w14:paraId="282B868F" w14:textId="754ABD54" w:rsidR="00B27C60" w:rsidRDefault="00B27C60" w:rsidP="00B27C60">
      <w:pPr>
        <w:spacing w:line="300" w:lineRule="exact"/>
        <w:jc w:val="both"/>
        <w:rPr>
          <w:rFonts w:asciiTheme="minorHAnsi" w:hAnsiTheme="minorHAnsi" w:cstheme="minorHAnsi"/>
          <w:bCs/>
          <w:sz w:val="20"/>
          <w:szCs w:val="20"/>
        </w:rPr>
      </w:pPr>
    </w:p>
    <w:p w14:paraId="4F4E3E38" w14:textId="3F092196" w:rsidR="00B27C60" w:rsidRDefault="00B27C60" w:rsidP="00B27C60">
      <w:pPr>
        <w:spacing w:line="300" w:lineRule="exact"/>
        <w:jc w:val="both"/>
        <w:rPr>
          <w:rFonts w:asciiTheme="minorHAnsi" w:hAnsiTheme="minorHAnsi" w:cstheme="minorHAnsi"/>
          <w:bCs/>
          <w:sz w:val="20"/>
          <w:szCs w:val="20"/>
        </w:rPr>
      </w:pPr>
    </w:p>
    <w:p w14:paraId="5C5A3F6C" w14:textId="77777777" w:rsidR="00B27C60" w:rsidRPr="00175A45" w:rsidRDefault="00B27C60" w:rsidP="00B27C60">
      <w:pPr>
        <w:spacing w:line="300" w:lineRule="exact"/>
        <w:jc w:val="both"/>
        <w:rPr>
          <w:rFonts w:asciiTheme="minorHAnsi" w:hAnsiTheme="minorHAnsi" w:cstheme="minorHAnsi"/>
          <w:bCs/>
          <w:sz w:val="20"/>
          <w:szCs w:val="20"/>
        </w:rPr>
      </w:pPr>
    </w:p>
    <w:p w14:paraId="68DEEA3D" w14:textId="77777777" w:rsidR="00300679" w:rsidRPr="00175A45" w:rsidRDefault="00300679">
      <w:pPr>
        <w:spacing w:line="360" w:lineRule="auto"/>
        <w:ind w:left="284"/>
        <w:jc w:val="both"/>
        <w:rPr>
          <w:rFonts w:asciiTheme="minorHAnsi" w:hAnsiTheme="minorHAnsi" w:cstheme="minorHAnsi"/>
          <w:bCs/>
          <w:sz w:val="20"/>
          <w:szCs w:val="20"/>
        </w:rPr>
      </w:pPr>
      <w:r w:rsidRPr="00175A45">
        <w:rPr>
          <w:rFonts w:asciiTheme="minorHAnsi" w:hAnsiTheme="minorHAnsi" w:cstheme="minorHAnsi"/>
          <w:bCs/>
          <w:sz w:val="20"/>
          <w:szCs w:val="20"/>
        </w:rPr>
        <w:lastRenderedPageBreak/>
        <w:t>Di seguito il dettaglio del dimensionamento richiesto:</w:t>
      </w:r>
    </w:p>
    <w:p w14:paraId="4ACD229E" w14:textId="25A2F5BE" w:rsidR="00300679" w:rsidRDefault="00E345BA" w:rsidP="00E345BA">
      <w:pPr>
        <w:spacing w:line="276" w:lineRule="auto"/>
        <w:jc w:val="both"/>
        <w:rPr>
          <w:rFonts w:asciiTheme="minorHAnsi" w:eastAsia="Calibri" w:hAnsiTheme="minorHAnsi" w:cstheme="minorHAnsi"/>
          <w:b/>
          <w:bCs/>
          <w:sz w:val="20"/>
          <w:szCs w:val="20"/>
        </w:rPr>
      </w:pPr>
      <w:r w:rsidRPr="009A6B89">
        <w:rPr>
          <w:rFonts w:asciiTheme="minorHAnsi" w:eastAsia="Calibri" w:hAnsiTheme="minorHAnsi" w:cstheme="minorHAnsi"/>
          <w:b/>
          <w:bCs/>
          <w:sz w:val="20"/>
          <w:szCs w:val="20"/>
        </w:rPr>
        <w:t xml:space="preserve">    </w:t>
      </w:r>
    </w:p>
    <w:tbl>
      <w:tblPr>
        <w:tblStyle w:val="Tabellasemplice-2"/>
        <w:tblW w:w="8504" w:type="dxa"/>
        <w:tblLook w:val="04A0" w:firstRow="1" w:lastRow="0" w:firstColumn="1" w:lastColumn="0" w:noHBand="0" w:noVBand="1"/>
      </w:tblPr>
      <w:tblGrid>
        <w:gridCol w:w="1834"/>
        <w:gridCol w:w="4323"/>
        <w:gridCol w:w="2347"/>
      </w:tblGrid>
      <w:tr w:rsidR="000078A2" w:rsidRPr="000078A2" w14:paraId="08E0FBD8" w14:textId="77777777" w:rsidTr="00D33ECE">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8504" w:type="dxa"/>
            <w:gridSpan w:val="3"/>
          </w:tcPr>
          <w:p w14:paraId="1AD8C3EC" w14:textId="0C80A98E" w:rsidR="000078A2" w:rsidRPr="00254D58" w:rsidRDefault="00021673" w:rsidP="00B81FEF">
            <w:pPr>
              <w:pStyle w:val="Paragrafoelenco"/>
              <w:numPr>
                <w:ilvl w:val="0"/>
                <w:numId w:val="12"/>
              </w:numPr>
              <w:jc w:val="center"/>
              <w:rPr>
                <w:rFonts w:asciiTheme="minorHAnsi" w:hAnsiTheme="minorHAnsi" w:cstheme="minorHAnsi"/>
                <w:color w:val="000000"/>
                <w:sz w:val="20"/>
                <w:szCs w:val="20"/>
              </w:rPr>
            </w:pPr>
            <w:r w:rsidRPr="00254D58">
              <w:rPr>
                <w:rFonts w:asciiTheme="minorHAnsi" w:hAnsiTheme="minorHAnsi" w:cstheme="minorHAnsi"/>
                <w:color w:val="000000"/>
                <w:szCs w:val="20"/>
              </w:rPr>
              <w:t>PERIMETRO DI ACQUISTO CERTO COMPOSTO DALLA FORNITURA DI</w:t>
            </w:r>
            <w:r w:rsidR="00074DD8" w:rsidRPr="00254D58">
              <w:rPr>
                <w:rFonts w:asciiTheme="minorHAnsi" w:hAnsiTheme="minorHAnsi" w:cstheme="minorHAnsi"/>
                <w:color w:val="000000"/>
                <w:szCs w:val="20"/>
              </w:rPr>
              <w:t>:</w:t>
            </w:r>
          </w:p>
        </w:tc>
      </w:tr>
      <w:tr w:rsidR="000078A2" w:rsidRPr="000078A2" w14:paraId="5B0667B4" w14:textId="77777777" w:rsidTr="00254D5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504" w:type="dxa"/>
            <w:gridSpan w:val="3"/>
            <w:tcBorders>
              <w:top w:val="nil"/>
              <w:bottom w:val="nil"/>
            </w:tcBorders>
            <w:shd w:val="solid" w:color="D9D9D9" w:themeColor="background1" w:themeShade="D9" w:fill="auto"/>
          </w:tcPr>
          <w:p w14:paraId="03547B2F" w14:textId="6D3C6F46" w:rsidR="000078A2" w:rsidRPr="00074DD8" w:rsidRDefault="000078A2" w:rsidP="00B81FEF">
            <w:pPr>
              <w:pStyle w:val="Paragrafoelenco"/>
              <w:numPr>
                <w:ilvl w:val="0"/>
                <w:numId w:val="10"/>
              </w:numPr>
              <w:jc w:val="center"/>
              <w:rPr>
                <w:rFonts w:asciiTheme="minorHAnsi" w:hAnsiTheme="minorHAnsi" w:cstheme="minorHAnsi"/>
                <w:sz w:val="20"/>
                <w:szCs w:val="20"/>
              </w:rPr>
            </w:pPr>
            <w:r w:rsidRPr="00074DD8">
              <w:rPr>
                <w:rFonts w:asciiTheme="minorHAnsi" w:hAnsiTheme="minorHAnsi" w:cstheme="minorHAnsi"/>
                <w:color w:val="2A2A2A"/>
                <w:w w:val="105"/>
                <w:sz w:val="20"/>
                <w:szCs w:val="20"/>
              </w:rPr>
              <w:t>SOTTOSCRIZIONI DI</w:t>
            </w:r>
            <w:r w:rsidRPr="00074DD8">
              <w:rPr>
                <w:rFonts w:asciiTheme="minorHAnsi" w:hAnsiTheme="minorHAnsi" w:cstheme="minorHAnsi"/>
                <w:color w:val="2A2A2A"/>
                <w:spacing w:val="32"/>
                <w:w w:val="105"/>
                <w:sz w:val="20"/>
                <w:szCs w:val="20"/>
              </w:rPr>
              <w:t xml:space="preserve"> </w:t>
            </w:r>
            <w:r w:rsidRPr="00074DD8">
              <w:rPr>
                <w:rFonts w:asciiTheme="minorHAnsi" w:hAnsiTheme="minorHAnsi" w:cstheme="minorHAnsi"/>
                <w:color w:val="2A2A2A"/>
                <w:w w:val="105"/>
                <w:sz w:val="20"/>
                <w:szCs w:val="20"/>
              </w:rPr>
              <w:t>PRODOTTI</w:t>
            </w:r>
            <w:r w:rsidRPr="00074DD8">
              <w:rPr>
                <w:rFonts w:asciiTheme="minorHAnsi" w:hAnsiTheme="minorHAnsi" w:cstheme="minorHAnsi"/>
                <w:color w:val="2A2A2A"/>
                <w:spacing w:val="27"/>
                <w:w w:val="105"/>
                <w:sz w:val="20"/>
                <w:szCs w:val="20"/>
              </w:rPr>
              <w:t xml:space="preserve"> </w:t>
            </w:r>
            <w:r w:rsidRPr="00074DD8">
              <w:rPr>
                <w:rFonts w:asciiTheme="minorHAnsi" w:hAnsiTheme="minorHAnsi" w:cstheme="minorHAnsi"/>
                <w:color w:val="2A2A2A"/>
                <w:w w:val="105"/>
                <w:sz w:val="20"/>
                <w:szCs w:val="20"/>
              </w:rPr>
              <w:t>SOFTWARE</w:t>
            </w:r>
            <w:r w:rsidRPr="00074DD8">
              <w:rPr>
                <w:rFonts w:asciiTheme="minorHAnsi" w:hAnsiTheme="minorHAnsi" w:cstheme="minorHAnsi"/>
                <w:color w:val="2A2A2A"/>
                <w:spacing w:val="42"/>
                <w:w w:val="105"/>
                <w:sz w:val="20"/>
                <w:szCs w:val="20"/>
              </w:rPr>
              <w:t xml:space="preserve"> </w:t>
            </w:r>
            <w:r w:rsidRPr="00074DD8">
              <w:rPr>
                <w:rFonts w:asciiTheme="minorHAnsi" w:hAnsiTheme="minorHAnsi" w:cstheme="minorHAnsi"/>
                <w:color w:val="2A2A2A"/>
                <w:w w:val="105"/>
                <w:sz w:val="20"/>
                <w:szCs w:val="20"/>
              </w:rPr>
              <w:t>CA</w:t>
            </w:r>
            <w:r w:rsidRPr="00074DD8">
              <w:rPr>
                <w:rFonts w:asciiTheme="minorHAnsi" w:hAnsiTheme="minorHAnsi" w:cstheme="minorHAnsi"/>
                <w:color w:val="2A2A2A"/>
                <w:spacing w:val="36"/>
                <w:w w:val="105"/>
                <w:sz w:val="20"/>
                <w:szCs w:val="20"/>
              </w:rPr>
              <w:t xml:space="preserve"> </w:t>
            </w:r>
            <w:r w:rsidRPr="00074DD8">
              <w:rPr>
                <w:rFonts w:asciiTheme="minorHAnsi" w:hAnsiTheme="minorHAnsi" w:cstheme="minorHAnsi"/>
                <w:color w:val="2A2A2A"/>
                <w:w w:val="105"/>
                <w:sz w:val="20"/>
                <w:szCs w:val="20"/>
              </w:rPr>
              <w:t>GIÀ IN ESERCIZIO</w:t>
            </w:r>
          </w:p>
        </w:tc>
      </w:tr>
      <w:tr w:rsidR="008545BA" w:rsidRPr="000078A2" w14:paraId="0A6929F3" w14:textId="77777777" w:rsidTr="00083067">
        <w:trPr>
          <w:trHeight w:val="416"/>
        </w:trPr>
        <w:tc>
          <w:tcPr>
            <w:cnfStyle w:val="001000000000" w:firstRow="0" w:lastRow="0" w:firstColumn="1" w:lastColumn="0" w:oddVBand="0" w:evenVBand="0" w:oddHBand="0" w:evenHBand="0" w:firstRowFirstColumn="0" w:firstRowLastColumn="0" w:lastRowFirstColumn="0" w:lastRowLastColumn="0"/>
            <w:tcW w:w="1834" w:type="dxa"/>
            <w:tcBorders>
              <w:top w:val="nil"/>
              <w:bottom w:val="single" w:sz="4" w:space="0" w:color="auto"/>
            </w:tcBorders>
          </w:tcPr>
          <w:p w14:paraId="3BC529BC" w14:textId="4CD0483B" w:rsidR="008545BA" w:rsidRPr="00D33ECE" w:rsidRDefault="008545BA" w:rsidP="00254D58">
            <w:pPr>
              <w:jc w:val="both"/>
              <w:rPr>
                <w:rFonts w:asciiTheme="minorHAnsi" w:hAnsiTheme="minorHAnsi" w:cstheme="minorHAnsi"/>
                <w:b w:val="0"/>
                <w:sz w:val="20"/>
                <w:szCs w:val="20"/>
              </w:rPr>
            </w:pPr>
            <w:r w:rsidRPr="00074DD8">
              <w:rPr>
                <w:rFonts w:asciiTheme="minorHAnsi" w:hAnsiTheme="minorHAnsi" w:cstheme="minorHAnsi"/>
                <w:bCs w:val="0"/>
                <w:color w:val="000000"/>
                <w:sz w:val="20"/>
                <w:szCs w:val="20"/>
              </w:rPr>
              <w:t>CODCIE PRODOTTO</w:t>
            </w:r>
          </w:p>
        </w:tc>
        <w:tc>
          <w:tcPr>
            <w:tcW w:w="6670" w:type="dxa"/>
            <w:gridSpan w:val="2"/>
            <w:tcBorders>
              <w:top w:val="nil"/>
              <w:bottom w:val="single" w:sz="4" w:space="0" w:color="auto"/>
            </w:tcBorders>
            <w:noWrap/>
          </w:tcPr>
          <w:p w14:paraId="22BEBD19" w14:textId="26A92AD6" w:rsidR="008545BA" w:rsidRPr="000078A2" w:rsidRDefault="008545BA" w:rsidP="00254D5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74DD8">
              <w:rPr>
                <w:rFonts w:asciiTheme="minorHAnsi" w:hAnsiTheme="minorHAnsi" w:cstheme="minorHAnsi"/>
                <w:b/>
                <w:bCs/>
                <w:color w:val="000000"/>
                <w:sz w:val="20"/>
                <w:szCs w:val="20"/>
              </w:rPr>
              <w:t>DESRIZIONE PRODOTTO</w:t>
            </w:r>
          </w:p>
        </w:tc>
      </w:tr>
      <w:tr w:rsidR="008545BA" w:rsidRPr="00F634DC" w14:paraId="1F1F70B7" w14:textId="77777777" w:rsidTr="009A603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834" w:type="dxa"/>
            <w:tcBorders>
              <w:top w:val="single" w:sz="4" w:space="0" w:color="auto"/>
            </w:tcBorders>
          </w:tcPr>
          <w:p w14:paraId="177EB0C0" w14:textId="0CC7E179" w:rsidR="008545BA" w:rsidRPr="00D33ECE" w:rsidRDefault="008545BA" w:rsidP="00254D58">
            <w:pPr>
              <w:jc w:val="both"/>
              <w:rPr>
                <w:rFonts w:asciiTheme="minorHAnsi" w:hAnsiTheme="minorHAnsi" w:cstheme="minorHAnsi"/>
                <w:b w:val="0"/>
                <w:sz w:val="20"/>
                <w:szCs w:val="20"/>
              </w:rPr>
            </w:pPr>
            <w:r w:rsidRPr="00D33ECE">
              <w:rPr>
                <w:rFonts w:asciiTheme="minorHAnsi" w:hAnsiTheme="minorHAnsi" w:cstheme="minorHAnsi"/>
                <w:b w:val="0"/>
                <w:sz w:val="20"/>
                <w:szCs w:val="20"/>
              </w:rPr>
              <w:t>ENACMU002</w:t>
            </w:r>
          </w:p>
        </w:tc>
        <w:tc>
          <w:tcPr>
            <w:tcW w:w="6670" w:type="dxa"/>
            <w:gridSpan w:val="2"/>
            <w:tcBorders>
              <w:top w:val="single" w:sz="4" w:space="0" w:color="auto"/>
            </w:tcBorders>
            <w:noWrap/>
            <w:hideMark/>
          </w:tcPr>
          <w:p w14:paraId="1F2D1230" w14:textId="14AC5869" w:rsidR="008545BA" w:rsidRPr="00856BCB" w:rsidRDefault="008545BA" w:rsidP="00254D5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 xml:space="preserve">CA </w:t>
            </w:r>
            <w:proofErr w:type="spellStart"/>
            <w:r w:rsidRPr="000078A2">
              <w:rPr>
                <w:rFonts w:asciiTheme="minorHAnsi" w:hAnsiTheme="minorHAnsi" w:cstheme="minorHAnsi"/>
                <w:sz w:val="20"/>
                <w:szCs w:val="20"/>
                <w:lang w:val="en-US"/>
              </w:rPr>
              <w:t>Endevor</w:t>
            </w:r>
            <w:proofErr w:type="spellEnd"/>
            <w:r w:rsidRPr="000078A2">
              <w:rPr>
                <w:rFonts w:asciiTheme="minorHAnsi" w:hAnsiTheme="minorHAnsi" w:cstheme="minorHAnsi"/>
                <w:sz w:val="20"/>
                <w:szCs w:val="20"/>
                <w:lang w:val="en-US"/>
              </w:rPr>
              <w:t xml:space="preserve"> Software Change Manager Automated Configuration MSU</w:t>
            </w:r>
          </w:p>
        </w:tc>
      </w:tr>
      <w:tr w:rsidR="008545BA" w:rsidRPr="00F634DC" w14:paraId="598BC164" w14:textId="77777777" w:rsidTr="002A7D9E">
        <w:trPr>
          <w:trHeight w:val="274"/>
        </w:trPr>
        <w:tc>
          <w:tcPr>
            <w:cnfStyle w:val="001000000000" w:firstRow="0" w:lastRow="0" w:firstColumn="1" w:lastColumn="0" w:oddVBand="0" w:evenVBand="0" w:oddHBand="0" w:evenHBand="0" w:firstRowFirstColumn="0" w:firstRowLastColumn="0" w:lastRowFirstColumn="0" w:lastRowLastColumn="0"/>
            <w:tcW w:w="1834" w:type="dxa"/>
          </w:tcPr>
          <w:p w14:paraId="6B006DB0" w14:textId="6B21A7B6" w:rsidR="008545BA" w:rsidRPr="00D33ECE" w:rsidRDefault="008545BA" w:rsidP="00254D58">
            <w:pPr>
              <w:jc w:val="both"/>
              <w:rPr>
                <w:rFonts w:asciiTheme="minorHAnsi" w:hAnsiTheme="minorHAnsi" w:cstheme="minorHAnsi"/>
                <w:b w:val="0"/>
                <w:sz w:val="20"/>
                <w:szCs w:val="20"/>
                <w:lang w:val="en-US"/>
              </w:rPr>
            </w:pPr>
            <w:r w:rsidRPr="00D33ECE">
              <w:rPr>
                <w:rFonts w:asciiTheme="minorHAnsi" w:hAnsiTheme="minorHAnsi" w:cstheme="minorHAnsi"/>
                <w:b w:val="0"/>
                <w:sz w:val="20"/>
                <w:szCs w:val="20"/>
              </w:rPr>
              <w:t>ENDPUS002</w:t>
            </w:r>
          </w:p>
        </w:tc>
        <w:tc>
          <w:tcPr>
            <w:tcW w:w="6670" w:type="dxa"/>
            <w:gridSpan w:val="2"/>
            <w:noWrap/>
            <w:hideMark/>
          </w:tcPr>
          <w:p w14:paraId="0FF23299" w14:textId="5AF4EFEC" w:rsidR="008545BA" w:rsidRPr="00856BCB" w:rsidRDefault="008545BA" w:rsidP="00254D5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 xml:space="preserve">CA </w:t>
            </w:r>
            <w:proofErr w:type="spellStart"/>
            <w:r w:rsidRPr="000078A2">
              <w:rPr>
                <w:rFonts w:asciiTheme="minorHAnsi" w:hAnsiTheme="minorHAnsi" w:cstheme="minorHAnsi"/>
                <w:sz w:val="20"/>
                <w:szCs w:val="20"/>
                <w:lang w:val="en-US"/>
              </w:rPr>
              <w:t>Endevor</w:t>
            </w:r>
            <w:proofErr w:type="spellEnd"/>
            <w:r w:rsidRPr="000078A2">
              <w:rPr>
                <w:rFonts w:asciiTheme="minorHAnsi" w:hAnsiTheme="minorHAnsi" w:cstheme="minorHAnsi"/>
                <w:sz w:val="20"/>
                <w:szCs w:val="20"/>
                <w:lang w:val="en-US"/>
              </w:rPr>
              <w:t xml:space="preserve"> Software Change Manager Plus MSU</w:t>
            </w:r>
          </w:p>
        </w:tc>
      </w:tr>
      <w:tr w:rsidR="008545BA" w:rsidRPr="00F634DC" w14:paraId="44903EF6" w14:textId="77777777" w:rsidTr="0007744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34" w:type="dxa"/>
          </w:tcPr>
          <w:p w14:paraId="7707307A" w14:textId="052BD945" w:rsidR="008545BA" w:rsidRPr="00D33ECE" w:rsidRDefault="008545BA" w:rsidP="00254D58">
            <w:pPr>
              <w:jc w:val="both"/>
              <w:rPr>
                <w:rFonts w:asciiTheme="minorHAnsi" w:hAnsiTheme="minorHAnsi" w:cstheme="minorHAnsi"/>
                <w:b w:val="0"/>
                <w:sz w:val="20"/>
                <w:szCs w:val="20"/>
                <w:lang w:val="en-US"/>
              </w:rPr>
            </w:pPr>
            <w:r w:rsidRPr="00D33ECE">
              <w:rPr>
                <w:rFonts w:asciiTheme="minorHAnsi" w:hAnsiTheme="minorHAnsi" w:cstheme="minorHAnsi"/>
                <w:b w:val="0"/>
                <w:sz w:val="20"/>
                <w:szCs w:val="20"/>
              </w:rPr>
              <w:t>ENPROU002</w:t>
            </w:r>
          </w:p>
        </w:tc>
        <w:tc>
          <w:tcPr>
            <w:tcW w:w="6670" w:type="dxa"/>
            <w:gridSpan w:val="2"/>
            <w:noWrap/>
            <w:hideMark/>
          </w:tcPr>
          <w:p w14:paraId="747B9857" w14:textId="40C22770" w:rsidR="008545BA" w:rsidRPr="00856BCB" w:rsidRDefault="008545BA" w:rsidP="00254D5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 xml:space="preserve">CA </w:t>
            </w:r>
            <w:proofErr w:type="spellStart"/>
            <w:r w:rsidRPr="000078A2">
              <w:rPr>
                <w:rFonts w:asciiTheme="minorHAnsi" w:hAnsiTheme="minorHAnsi" w:cstheme="minorHAnsi"/>
                <w:sz w:val="20"/>
                <w:szCs w:val="20"/>
                <w:lang w:val="en-US"/>
              </w:rPr>
              <w:t>Endevor</w:t>
            </w:r>
            <w:proofErr w:type="spellEnd"/>
            <w:r w:rsidRPr="000078A2">
              <w:rPr>
                <w:rFonts w:asciiTheme="minorHAnsi" w:hAnsiTheme="minorHAnsi" w:cstheme="minorHAnsi"/>
                <w:sz w:val="20"/>
                <w:szCs w:val="20"/>
                <w:lang w:val="en-US"/>
              </w:rPr>
              <w:t xml:space="preserve"> Software Change Manager Extended Processors MSU</w:t>
            </w:r>
          </w:p>
        </w:tc>
      </w:tr>
      <w:tr w:rsidR="008545BA" w:rsidRPr="00F634DC" w14:paraId="5864AE6F" w14:textId="77777777" w:rsidTr="00BE4C83">
        <w:trPr>
          <w:trHeight w:val="225"/>
        </w:trPr>
        <w:tc>
          <w:tcPr>
            <w:cnfStyle w:val="001000000000" w:firstRow="0" w:lastRow="0" w:firstColumn="1" w:lastColumn="0" w:oddVBand="0" w:evenVBand="0" w:oddHBand="0" w:evenHBand="0" w:firstRowFirstColumn="0" w:firstRowLastColumn="0" w:lastRowFirstColumn="0" w:lastRowLastColumn="0"/>
            <w:tcW w:w="1834" w:type="dxa"/>
          </w:tcPr>
          <w:p w14:paraId="2D795C0C" w14:textId="7E3AF21F" w:rsidR="008545BA" w:rsidRPr="00D33ECE" w:rsidRDefault="008545BA" w:rsidP="00254D58">
            <w:pPr>
              <w:jc w:val="both"/>
              <w:rPr>
                <w:rFonts w:asciiTheme="minorHAnsi" w:hAnsiTheme="minorHAnsi" w:cstheme="minorHAnsi"/>
                <w:b w:val="0"/>
                <w:sz w:val="20"/>
                <w:szCs w:val="20"/>
                <w:lang w:val="en-US"/>
              </w:rPr>
            </w:pPr>
            <w:r w:rsidRPr="00D33ECE">
              <w:rPr>
                <w:rFonts w:asciiTheme="minorHAnsi" w:hAnsiTheme="minorHAnsi" w:cstheme="minorHAnsi"/>
                <w:b w:val="0"/>
                <w:sz w:val="20"/>
                <w:szCs w:val="20"/>
              </w:rPr>
              <w:t>ENQEOU002</w:t>
            </w:r>
          </w:p>
        </w:tc>
        <w:tc>
          <w:tcPr>
            <w:tcW w:w="6670" w:type="dxa"/>
            <w:gridSpan w:val="2"/>
            <w:noWrap/>
            <w:hideMark/>
          </w:tcPr>
          <w:p w14:paraId="3560A9F3" w14:textId="00F747A9" w:rsidR="008545BA" w:rsidRPr="00856BCB" w:rsidRDefault="008545BA" w:rsidP="00254D5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 xml:space="preserve">CA </w:t>
            </w:r>
            <w:proofErr w:type="spellStart"/>
            <w:r w:rsidRPr="000078A2">
              <w:rPr>
                <w:rFonts w:asciiTheme="minorHAnsi" w:hAnsiTheme="minorHAnsi" w:cstheme="minorHAnsi"/>
                <w:sz w:val="20"/>
                <w:szCs w:val="20"/>
                <w:lang w:val="en-US"/>
              </w:rPr>
              <w:t>Endevor</w:t>
            </w:r>
            <w:proofErr w:type="spellEnd"/>
            <w:r w:rsidRPr="000078A2">
              <w:rPr>
                <w:rFonts w:asciiTheme="minorHAnsi" w:hAnsiTheme="minorHAnsi" w:cstheme="minorHAnsi"/>
                <w:sz w:val="20"/>
                <w:szCs w:val="20"/>
                <w:lang w:val="en-US"/>
              </w:rPr>
              <w:t xml:space="preserve"> Software Change Manager Quick Edit MSU</w:t>
            </w:r>
          </w:p>
        </w:tc>
      </w:tr>
      <w:tr w:rsidR="008545BA" w:rsidRPr="00F634DC" w14:paraId="437F1C23" w14:textId="77777777" w:rsidTr="003962A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34" w:type="dxa"/>
          </w:tcPr>
          <w:p w14:paraId="09494DDB" w14:textId="36678919" w:rsidR="008545BA" w:rsidRPr="00D33ECE" w:rsidRDefault="008545BA" w:rsidP="00254D58">
            <w:pPr>
              <w:jc w:val="both"/>
              <w:rPr>
                <w:rFonts w:asciiTheme="minorHAnsi" w:hAnsiTheme="minorHAnsi" w:cstheme="minorHAnsi"/>
                <w:b w:val="0"/>
                <w:sz w:val="20"/>
                <w:szCs w:val="20"/>
                <w:lang w:val="en-US"/>
              </w:rPr>
            </w:pPr>
            <w:r w:rsidRPr="00D33ECE">
              <w:rPr>
                <w:rFonts w:asciiTheme="minorHAnsi" w:hAnsiTheme="minorHAnsi" w:cstheme="minorHAnsi"/>
                <w:b w:val="0"/>
                <w:sz w:val="20"/>
                <w:szCs w:val="20"/>
              </w:rPr>
              <w:t>INTCPU002</w:t>
            </w:r>
          </w:p>
        </w:tc>
        <w:tc>
          <w:tcPr>
            <w:tcW w:w="6670" w:type="dxa"/>
            <w:gridSpan w:val="2"/>
            <w:noWrap/>
            <w:hideMark/>
          </w:tcPr>
          <w:p w14:paraId="23E92D64" w14:textId="28839F2D" w:rsidR="008545BA" w:rsidRPr="00856BCB" w:rsidRDefault="008545BA" w:rsidP="00254D5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 xml:space="preserve">CA </w:t>
            </w:r>
            <w:proofErr w:type="spellStart"/>
            <w:r w:rsidRPr="000078A2">
              <w:rPr>
                <w:rFonts w:asciiTheme="minorHAnsi" w:hAnsiTheme="minorHAnsi" w:cstheme="minorHAnsi"/>
                <w:sz w:val="20"/>
                <w:szCs w:val="20"/>
                <w:lang w:val="en-US"/>
              </w:rPr>
              <w:t>InterTest</w:t>
            </w:r>
            <w:proofErr w:type="spellEnd"/>
            <w:r w:rsidRPr="000078A2">
              <w:rPr>
                <w:rFonts w:asciiTheme="minorHAnsi" w:hAnsiTheme="minorHAnsi" w:cstheme="minorHAnsi"/>
                <w:sz w:val="20"/>
                <w:szCs w:val="20"/>
                <w:lang w:val="en-US"/>
              </w:rPr>
              <w:t xml:space="preserve"> for CICS for z/OS Plus MSU</w:t>
            </w:r>
          </w:p>
        </w:tc>
      </w:tr>
      <w:tr w:rsidR="008545BA" w:rsidRPr="00F634DC" w14:paraId="53C83B78" w14:textId="77777777" w:rsidTr="003958A3">
        <w:trPr>
          <w:trHeight w:val="273"/>
        </w:trPr>
        <w:tc>
          <w:tcPr>
            <w:cnfStyle w:val="001000000000" w:firstRow="0" w:lastRow="0" w:firstColumn="1" w:lastColumn="0" w:oddVBand="0" w:evenVBand="0" w:oddHBand="0" w:evenHBand="0" w:firstRowFirstColumn="0" w:firstRowLastColumn="0" w:lastRowFirstColumn="0" w:lastRowLastColumn="0"/>
            <w:tcW w:w="1834" w:type="dxa"/>
          </w:tcPr>
          <w:p w14:paraId="1734D706" w14:textId="3D03450C" w:rsidR="008545BA" w:rsidRPr="00D33ECE" w:rsidRDefault="008545BA" w:rsidP="00254D58">
            <w:pPr>
              <w:jc w:val="both"/>
              <w:rPr>
                <w:rFonts w:asciiTheme="minorHAnsi" w:hAnsiTheme="minorHAnsi" w:cstheme="minorHAnsi"/>
                <w:b w:val="0"/>
                <w:sz w:val="20"/>
                <w:szCs w:val="20"/>
                <w:lang w:val="en-US"/>
              </w:rPr>
            </w:pPr>
            <w:r w:rsidRPr="00D33ECE">
              <w:rPr>
                <w:rFonts w:asciiTheme="minorHAnsi" w:hAnsiTheme="minorHAnsi" w:cstheme="minorHAnsi"/>
                <w:b w:val="0"/>
                <w:sz w:val="20"/>
                <w:szCs w:val="20"/>
              </w:rPr>
              <w:t>VIEBAU002</w:t>
            </w:r>
          </w:p>
        </w:tc>
        <w:tc>
          <w:tcPr>
            <w:tcW w:w="6670" w:type="dxa"/>
            <w:gridSpan w:val="2"/>
            <w:noWrap/>
            <w:hideMark/>
          </w:tcPr>
          <w:p w14:paraId="56714DF3" w14:textId="3B0C0021" w:rsidR="008545BA" w:rsidRPr="00856BCB" w:rsidRDefault="008545BA" w:rsidP="00254D5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CA View for z/OS Plus MSU (includes retention Option)</w:t>
            </w:r>
          </w:p>
        </w:tc>
      </w:tr>
      <w:tr w:rsidR="000078A2" w:rsidRPr="000078A2" w14:paraId="6FF3710B" w14:textId="77777777" w:rsidTr="00D33EC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504" w:type="dxa"/>
            <w:gridSpan w:val="3"/>
            <w:shd w:val="solid" w:color="D9D9D9" w:themeColor="background1" w:themeShade="D9" w:fill="auto"/>
          </w:tcPr>
          <w:p w14:paraId="735CD655" w14:textId="77777777" w:rsidR="000078A2" w:rsidRPr="00856BCB" w:rsidRDefault="000078A2" w:rsidP="00D33ECE">
            <w:pPr>
              <w:pStyle w:val="Paragrafoelenco"/>
              <w:jc w:val="center"/>
              <w:rPr>
                <w:rFonts w:asciiTheme="minorHAnsi" w:hAnsiTheme="minorHAnsi" w:cstheme="minorHAnsi"/>
                <w:b w:val="0"/>
                <w:sz w:val="20"/>
                <w:szCs w:val="20"/>
                <w:lang w:val="en-US"/>
              </w:rPr>
            </w:pPr>
          </w:p>
          <w:p w14:paraId="35E6CCE8" w14:textId="55E5FE62" w:rsidR="000078A2" w:rsidRPr="00D33ECE" w:rsidRDefault="000078A2" w:rsidP="00B81FEF">
            <w:pPr>
              <w:pStyle w:val="Paragrafoelenco"/>
              <w:numPr>
                <w:ilvl w:val="0"/>
                <w:numId w:val="10"/>
              </w:numPr>
              <w:jc w:val="center"/>
              <w:rPr>
                <w:rFonts w:asciiTheme="minorHAnsi" w:hAnsiTheme="minorHAnsi" w:cstheme="minorHAnsi"/>
                <w:sz w:val="20"/>
                <w:szCs w:val="20"/>
              </w:rPr>
            </w:pPr>
            <w:r w:rsidRPr="00D33ECE">
              <w:rPr>
                <w:rFonts w:asciiTheme="minorHAnsi" w:hAnsiTheme="minorHAnsi" w:cstheme="minorHAnsi"/>
                <w:color w:val="2A2A2A"/>
                <w:w w:val="105"/>
                <w:sz w:val="20"/>
                <w:szCs w:val="20"/>
              </w:rPr>
              <w:t>SERVIZIO DI ASSISTENZA TECNICA E MANUTENZIONE DELLE LICENZE D'USO PERPETUE DI PRODOTTI SOFTWARE CA GIÀ IN ESERCIZIO</w:t>
            </w:r>
          </w:p>
          <w:p w14:paraId="4003E19F" w14:textId="5C8D5AF2" w:rsidR="000078A2" w:rsidRPr="000078A2" w:rsidRDefault="000078A2" w:rsidP="00D33ECE">
            <w:pPr>
              <w:pStyle w:val="Paragrafoelenco"/>
              <w:jc w:val="center"/>
              <w:rPr>
                <w:rFonts w:asciiTheme="minorHAnsi" w:hAnsiTheme="minorHAnsi" w:cstheme="minorHAnsi"/>
                <w:b w:val="0"/>
                <w:sz w:val="20"/>
                <w:szCs w:val="20"/>
              </w:rPr>
            </w:pPr>
          </w:p>
        </w:tc>
      </w:tr>
      <w:tr w:rsidR="00D33ECE" w:rsidRPr="000078A2" w14:paraId="054BCB4B" w14:textId="77777777" w:rsidTr="00D33ECE">
        <w:trPr>
          <w:trHeight w:val="273"/>
        </w:trPr>
        <w:tc>
          <w:tcPr>
            <w:cnfStyle w:val="001000000000" w:firstRow="0" w:lastRow="0" w:firstColumn="1" w:lastColumn="0" w:oddVBand="0" w:evenVBand="0" w:oddHBand="0" w:evenHBand="0" w:firstRowFirstColumn="0" w:firstRowLastColumn="0" w:lastRowFirstColumn="0" w:lastRowLastColumn="0"/>
            <w:tcW w:w="1834" w:type="dxa"/>
          </w:tcPr>
          <w:p w14:paraId="7B41A732" w14:textId="0DAB354E" w:rsidR="00D33ECE" w:rsidRPr="00D33ECE" w:rsidRDefault="00D33ECE" w:rsidP="00254D58">
            <w:pPr>
              <w:jc w:val="both"/>
              <w:rPr>
                <w:rFonts w:asciiTheme="minorHAnsi" w:hAnsiTheme="minorHAnsi" w:cstheme="minorHAnsi"/>
                <w:b w:val="0"/>
                <w:sz w:val="20"/>
                <w:szCs w:val="20"/>
              </w:rPr>
            </w:pPr>
            <w:r w:rsidRPr="00074DD8">
              <w:rPr>
                <w:rFonts w:asciiTheme="minorHAnsi" w:hAnsiTheme="minorHAnsi" w:cstheme="minorHAnsi"/>
                <w:bCs w:val="0"/>
                <w:color w:val="000000"/>
                <w:sz w:val="20"/>
                <w:szCs w:val="20"/>
              </w:rPr>
              <w:t>COD</w:t>
            </w:r>
            <w:r>
              <w:rPr>
                <w:rFonts w:asciiTheme="minorHAnsi" w:hAnsiTheme="minorHAnsi" w:cstheme="minorHAnsi"/>
                <w:bCs w:val="0"/>
                <w:color w:val="000000"/>
                <w:sz w:val="20"/>
                <w:szCs w:val="20"/>
              </w:rPr>
              <w:t>IC</w:t>
            </w:r>
            <w:r w:rsidRPr="00074DD8">
              <w:rPr>
                <w:rFonts w:asciiTheme="minorHAnsi" w:hAnsiTheme="minorHAnsi" w:cstheme="minorHAnsi"/>
                <w:bCs w:val="0"/>
                <w:color w:val="000000"/>
                <w:sz w:val="20"/>
                <w:szCs w:val="20"/>
              </w:rPr>
              <w:t>E PRODOTTO</w:t>
            </w:r>
          </w:p>
        </w:tc>
        <w:tc>
          <w:tcPr>
            <w:tcW w:w="4323" w:type="dxa"/>
            <w:noWrap/>
          </w:tcPr>
          <w:p w14:paraId="20B814FD" w14:textId="60EAB160" w:rsidR="00D33ECE" w:rsidRPr="000078A2" w:rsidRDefault="00D33ECE" w:rsidP="00254D5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74DD8">
              <w:rPr>
                <w:rFonts w:asciiTheme="minorHAnsi" w:hAnsiTheme="minorHAnsi" w:cstheme="minorHAnsi"/>
                <w:b/>
                <w:bCs/>
                <w:color w:val="000000"/>
                <w:sz w:val="20"/>
                <w:szCs w:val="20"/>
              </w:rPr>
              <w:t>DESRIZIONE PRODOTTO</w:t>
            </w:r>
          </w:p>
        </w:tc>
        <w:tc>
          <w:tcPr>
            <w:tcW w:w="2347" w:type="dxa"/>
            <w:noWrap/>
          </w:tcPr>
          <w:p w14:paraId="5109F012" w14:textId="7EEBB27B" w:rsidR="00D33ECE" w:rsidRPr="000078A2" w:rsidRDefault="00D33ECE" w:rsidP="00254D5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
        </w:tc>
      </w:tr>
      <w:tr w:rsidR="00C6199C" w:rsidRPr="00F634DC" w14:paraId="34F7F138" w14:textId="77777777" w:rsidTr="003B656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4" w:type="dxa"/>
          </w:tcPr>
          <w:p w14:paraId="5642F6BC" w14:textId="5782ECEA" w:rsidR="00C6199C" w:rsidRPr="00D33ECE" w:rsidRDefault="00C6199C" w:rsidP="00254D58">
            <w:pPr>
              <w:jc w:val="both"/>
              <w:rPr>
                <w:rFonts w:asciiTheme="minorHAnsi" w:hAnsiTheme="minorHAnsi" w:cstheme="minorHAnsi"/>
                <w:b w:val="0"/>
                <w:sz w:val="20"/>
                <w:szCs w:val="20"/>
              </w:rPr>
            </w:pPr>
            <w:r w:rsidRPr="00D33ECE">
              <w:rPr>
                <w:rFonts w:asciiTheme="minorHAnsi" w:hAnsiTheme="minorHAnsi" w:cstheme="minorHAnsi"/>
                <w:b w:val="0"/>
                <w:sz w:val="20"/>
                <w:szCs w:val="20"/>
              </w:rPr>
              <w:t>DSKMSU002</w:t>
            </w:r>
          </w:p>
        </w:tc>
        <w:tc>
          <w:tcPr>
            <w:tcW w:w="6670" w:type="dxa"/>
            <w:gridSpan w:val="2"/>
            <w:noWrap/>
          </w:tcPr>
          <w:p w14:paraId="70277672" w14:textId="1B1D8B4D" w:rsidR="00C6199C" w:rsidRPr="000078A2" w:rsidRDefault="00C6199C" w:rsidP="00254D5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CA Disk Backup and Restore</w:t>
            </w:r>
          </w:p>
        </w:tc>
      </w:tr>
      <w:tr w:rsidR="00C6199C" w:rsidRPr="000078A2" w14:paraId="4CB88865" w14:textId="77777777" w:rsidTr="00332203">
        <w:trPr>
          <w:trHeight w:val="273"/>
        </w:trPr>
        <w:tc>
          <w:tcPr>
            <w:cnfStyle w:val="001000000000" w:firstRow="0" w:lastRow="0" w:firstColumn="1" w:lastColumn="0" w:oddVBand="0" w:evenVBand="0" w:oddHBand="0" w:evenHBand="0" w:firstRowFirstColumn="0" w:firstRowLastColumn="0" w:lastRowFirstColumn="0" w:lastRowLastColumn="0"/>
            <w:tcW w:w="1834" w:type="dxa"/>
          </w:tcPr>
          <w:p w14:paraId="436A8BC2" w14:textId="54C7A50C" w:rsidR="00C6199C" w:rsidRPr="00D33ECE" w:rsidRDefault="00C6199C" w:rsidP="00254D58">
            <w:pPr>
              <w:jc w:val="both"/>
              <w:rPr>
                <w:rFonts w:asciiTheme="minorHAnsi" w:hAnsiTheme="minorHAnsi" w:cstheme="minorHAnsi"/>
                <w:b w:val="0"/>
                <w:sz w:val="20"/>
                <w:szCs w:val="20"/>
                <w:lang w:val="en-US"/>
              </w:rPr>
            </w:pPr>
            <w:r w:rsidRPr="00D33ECE">
              <w:rPr>
                <w:rFonts w:asciiTheme="minorHAnsi" w:hAnsiTheme="minorHAnsi" w:cstheme="minorHAnsi"/>
                <w:b w:val="0"/>
                <w:sz w:val="20"/>
                <w:szCs w:val="20"/>
              </w:rPr>
              <w:t>SYSMSU002</w:t>
            </w:r>
          </w:p>
        </w:tc>
        <w:tc>
          <w:tcPr>
            <w:tcW w:w="6670" w:type="dxa"/>
            <w:gridSpan w:val="2"/>
            <w:noWrap/>
          </w:tcPr>
          <w:p w14:paraId="608AED25" w14:textId="1785659D" w:rsidR="00C6199C" w:rsidRPr="000078A2" w:rsidRDefault="00C6199C" w:rsidP="00254D5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CA Workload Automation Intelligence</w:t>
            </w:r>
          </w:p>
        </w:tc>
      </w:tr>
      <w:tr w:rsidR="00C6199C" w:rsidRPr="000078A2" w14:paraId="14503875" w14:textId="77777777" w:rsidTr="008234B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4" w:type="dxa"/>
          </w:tcPr>
          <w:p w14:paraId="7F45ACB9" w14:textId="0A13A79C" w:rsidR="00C6199C" w:rsidRPr="00D33ECE" w:rsidRDefault="00C6199C" w:rsidP="00254D58">
            <w:pPr>
              <w:jc w:val="both"/>
              <w:rPr>
                <w:rFonts w:asciiTheme="minorHAnsi" w:hAnsiTheme="minorHAnsi" w:cstheme="minorHAnsi"/>
                <w:b w:val="0"/>
                <w:sz w:val="20"/>
                <w:szCs w:val="20"/>
                <w:lang w:val="en-US"/>
              </w:rPr>
            </w:pPr>
            <w:r w:rsidRPr="00D33ECE">
              <w:rPr>
                <w:rFonts w:asciiTheme="minorHAnsi" w:hAnsiTheme="minorHAnsi" w:cstheme="minorHAnsi"/>
                <w:b w:val="0"/>
                <w:sz w:val="20"/>
                <w:szCs w:val="20"/>
              </w:rPr>
              <w:t>ESPAAU002</w:t>
            </w:r>
          </w:p>
        </w:tc>
        <w:tc>
          <w:tcPr>
            <w:tcW w:w="6670" w:type="dxa"/>
            <w:gridSpan w:val="2"/>
            <w:noWrap/>
          </w:tcPr>
          <w:p w14:paraId="3E17060F" w14:textId="5C35F96F" w:rsidR="00C6199C" w:rsidRPr="000078A2" w:rsidRDefault="00C6199C" w:rsidP="00254D5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 xml:space="preserve">CA </w:t>
            </w:r>
            <w:proofErr w:type="spellStart"/>
            <w:r w:rsidRPr="000078A2">
              <w:rPr>
                <w:rFonts w:asciiTheme="minorHAnsi" w:hAnsiTheme="minorHAnsi" w:cstheme="minorHAnsi"/>
                <w:sz w:val="20"/>
                <w:szCs w:val="20"/>
                <w:lang w:val="en-US"/>
              </w:rPr>
              <w:t>Sysview</w:t>
            </w:r>
            <w:proofErr w:type="spellEnd"/>
            <w:r w:rsidRPr="000078A2">
              <w:rPr>
                <w:rFonts w:asciiTheme="minorHAnsi" w:hAnsiTheme="minorHAnsi" w:cstheme="minorHAnsi"/>
                <w:sz w:val="20"/>
                <w:szCs w:val="20"/>
                <w:lang w:val="en-US"/>
              </w:rPr>
              <w:t xml:space="preserve"> </w:t>
            </w:r>
            <w:proofErr w:type="spellStart"/>
            <w:r w:rsidRPr="000078A2">
              <w:rPr>
                <w:rFonts w:asciiTheme="minorHAnsi" w:hAnsiTheme="minorHAnsi" w:cstheme="minorHAnsi"/>
                <w:sz w:val="20"/>
                <w:szCs w:val="20"/>
                <w:lang w:val="en-US"/>
              </w:rPr>
              <w:t>Perfornace</w:t>
            </w:r>
            <w:proofErr w:type="spellEnd"/>
            <w:r w:rsidRPr="000078A2">
              <w:rPr>
                <w:rFonts w:asciiTheme="minorHAnsi" w:hAnsiTheme="minorHAnsi" w:cstheme="minorHAnsi"/>
                <w:sz w:val="20"/>
                <w:szCs w:val="20"/>
                <w:lang w:val="en-US"/>
              </w:rPr>
              <w:t xml:space="preserve"> Intelligence</w:t>
            </w:r>
          </w:p>
        </w:tc>
      </w:tr>
      <w:tr w:rsidR="00C6199C" w:rsidRPr="000078A2" w14:paraId="5446BD11" w14:textId="77777777" w:rsidTr="00CE27FB">
        <w:trPr>
          <w:trHeight w:val="273"/>
        </w:trPr>
        <w:tc>
          <w:tcPr>
            <w:cnfStyle w:val="001000000000" w:firstRow="0" w:lastRow="0" w:firstColumn="1" w:lastColumn="0" w:oddVBand="0" w:evenVBand="0" w:oddHBand="0" w:evenHBand="0" w:firstRowFirstColumn="0" w:firstRowLastColumn="0" w:lastRowFirstColumn="0" w:lastRowLastColumn="0"/>
            <w:tcW w:w="1834" w:type="dxa"/>
            <w:tcBorders>
              <w:bottom w:val="single" w:sz="4" w:space="0" w:color="7F7F7F" w:themeColor="text1" w:themeTint="80"/>
            </w:tcBorders>
          </w:tcPr>
          <w:p w14:paraId="354777E4" w14:textId="2F11D4E1" w:rsidR="00C6199C" w:rsidRPr="00D33ECE" w:rsidRDefault="00C6199C" w:rsidP="00254D58">
            <w:pPr>
              <w:jc w:val="both"/>
              <w:rPr>
                <w:rFonts w:asciiTheme="minorHAnsi" w:hAnsiTheme="minorHAnsi" w:cstheme="minorHAnsi"/>
                <w:b w:val="0"/>
                <w:sz w:val="20"/>
                <w:szCs w:val="20"/>
                <w:lang w:val="en-US"/>
              </w:rPr>
            </w:pPr>
            <w:r w:rsidRPr="00D33ECE">
              <w:rPr>
                <w:rFonts w:asciiTheme="minorHAnsi" w:hAnsiTheme="minorHAnsi" w:cstheme="minorHAnsi"/>
                <w:b w:val="0"/>
                <w:color w:val="000000"/>
                <w:sz w:val="20"/>
                <w:szCs w:val="20"/>
              </w:rPr>
              <w:t>VNTINU002</w:t>
            </w:r>
          </w:p>
        </w:tc>
        <w:tc>
          <w:tcPr>
            <w:tcW w:w="6670" w:type="dxa"/>
            <w:gridSpan w:val="2"/>
            <w:tcBorders>
              <w:bottom w:val="single" w:sz="4" w:space="0" w:color="7F7F7F" w:themeColor="text1" w:themeTint="80"/>
            </w:tcBorders>
            <w:noWrap/>
          </w:tcPr>
          <w:p w14:paraId="0E75B252" w14:textId="7E1E812F" w:rsidR="00C6199C" w:rsidRPr="00687340" w:rsidRDefault="00C6199C" w:rsidP="00254D5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CA Vantage Storage Resource Intelligence</w:t>
            </w:r>
          </w:p>
        </w:tc>
      </w:tr>
      <w:tr w:rsidR="000078A2" w:rsidRPr="00D33ECE" w14:paraId="7B06CAEE" w14:textId="77777777" w:rsidTr="00D33EC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504" w:type="dxa"/>
            <w:gridSpan w:val="3"/>
            <w:shd w:val="solid" w:color="D9D9D9" w:themeColor="background1" w:themeShade="D9" w:fill="auto"/>
          </w:tcPr>
          <w:p w14:paraId="68636621" w14:textId="77777777" w:rsidR="000078A2" w:rsidRPr="00D33ECE" w:rsidRDefault="000078A2" w:rsidP="00687340">
            <w:pPr>
              <w:pStyle w:val="Paragrafoelenco"/>
              <w:rPr>
                <w:rFonts w:asciiTheme="minorHAnsi" w:hAnsiTheme="minorHAnsi" w:cstheme="minorHAnsi"/>
                <w:color w:val="2A2A2A"/>
                <w:w w:val="105"/>
                <w:sz w:val="20"/>
                <w:szCs w:val="20"/>
              </w:rPr>
            </w:pPr>
          </w:p>
          <w:p w14:paraId="255E456C" w14:textId="1A50194B" w:rsidR="000078A2" w:rsidRPr="00D33ECE" w:rsidRDefault="000078A2" w:rsidP="00B81FEF">
            <w:pPr>
              <w:pStyle w:val="Paragrafoelenco"/>
              <w:numPr>
                <w:ilvl w:val="0"/>
                <w:numId w:val="10"/>
              </w:numPr>
              <w:shd w:val="solid" w:color="D9D9D9" w:themeColor="background1" w:themeShade="D9" w:fill="auto"/>
              <w:jc w:val="center"/>
              <w:rPr>
                <w:rFonts w:asciiTheme="minorHAnsi" w:hAnsiTheme="minorHAnsi" w:cstheme="minorHAnsi"/>
                <w:color w:val="2A2A2A"/>
                <w:w w:val="105"/>
                <w:sz w:val="20"/>
                <w:szCs w:val="20"/>
              </w:rPr>
            </w:pPr>
            <w:r w:rsidRPr="00D33ECE">
              <w:rPr>
                <w:rFonts w:asciiTheme="minorHAnsi" w:hAnsiTheme="minorHAnsi" w:cstheme="minorHAnsi"/>
                <w:color w:val="2A2A2A"/>
                <w:w w:val="105"/>
                <w:sz w:val="20"/>
                <w:szCs w:val="20"/>
              </w:rPr>
              <w:t>SOTTOSCRIZIONI DI PRODOTTI SOFTWARE CA IN AMBITO OPEN E</w:t>
            </w:r>
            <w:r w:rsidRPr="00D33ECE" w:rsidDel="005006AC">
              <w:rPr>
                <w:rFonts w:asciiTheme="minorHAnsi" w:hAnsiTheme="minorHAnsi" w:cstheme="minorHAnsi"/>
                <w:color w:val="2A2A2A"/>
                <w:w w:val="105"/>
                <w:sz w:val="20"/>
                <w:szCs w:val="20"/>
              </w:rPr>
              <w:t xml:space="preserve"> </w:t>
            </w:r>
            <w:r w:rsidRPr="00D33ECE">
              <w:rPr>
                <w:rFonts w:asciiTheme="minorHAnsi" w:hAnsiTheme="minorHAnsi" w:cstheme="minorHAnsi"/>
                <w:color w:val="2A2A2A"/>
                <w:w w:val="105"/>
                <w:sz w:val="20"/>
                <w:szCs w:val="20"/>
              </w:rPr>
              <w:t xml:space="preserve">GIÀ IN ESERCIZIO </w:t>
            </w:r>
          </w:p>
          <w:p w14:paraId="24917373" w14:textId="4D432E91" w:rsidR="000078A2" w:rsidRPr="00D33ECE" w:rsidRDefault="000078A2" w:rsidP="00687340">
            <w:pPr>
              <w:pStyle w:val="Paragrafoelenco"/>
              <w:rPr>
                <w:rFonts w:asciiTheme="minorHAnsi" w:hAnsiTheme="minorHAnsi" w:cstheme="minorHAnsi"/>
                <w:color w:val="2A2A2A"/>
                <w:w w:val="105"/>
                <w:sz w:val="20"/>
                <w:szCs w:val="20"/>
              </w:rPr>
            </w:pPr>
          </w:p>
        </w:tc>
      </w:tr>
      <w:tr w:rsidR="00D33ECE" w:rsidRPr="000078A2" w14:paraId="1054CA61" w14:textId="77777777" w:rsidTr="00D33ECE">
        <w:trPr>
          <w:trHeight w:val="273"/>
        </w:trPr>
        <w:tc>
          <w:tcPr>
            <w:cnfStyle w:val="001000000000" w:firstRow="0" w:lastRow="0" w:firstColumn="1" w:lastColumn="0" w:oddVBand="0" w:evenVBand="0" w:oddHBand="0" w:evenHBand="0" w:firstRowFirstColumn="0" w:firstRowLastColumn="0" w:lastRowFirstColumn="0" w:lastRowLastColumn="0"/>
            <w:tcW w:w="1834" w:type="dxa"/>
          </w:tcPr>
          <w:p w14:paraId="61A6ECF3" w14:textId="6F111EE1" w:rsidR="00D33ECE" w:rsidRPr="000078A2" w:rsidRDefault="00D33ECE" w:rsidP="00254D58">
            <w:pPr>
              <w:pStyle w:val="Paragrafoelenco"/>
              <w:ind w:left="316"/>
              <w:jc w:val="both"/>
              <w:rPr>
                <w:rFonts w:asciiTheme="minorHAnsi" w:hAnsiTheme="minorHAnsi" w:cstheme="minorHAnsi"/>
                <w:sz w:val="20"/>
                <w:szCs w:val="20"/>
              </w:rPr>
            </w:pPr>
            <w:r w:rsidRPr="00074DD8">
              <w:rPr>
                <w:rFonts w:asciiTheme="minorHAnsi" w:hAnsiTheme="minorHAnsi" w:cstheme="minorHAnsi"/>
                <w:bCs w:val="0"/>
                <w:color w:val="000000"/>
                <w:sz w:val="20"/>
                <w:szCs w:val="20"/>
              </w:rPr>
              <w:t>COD</w:t>
            </w:r>
            <w:r>
              <w:rPr>
                <w:rFonts w:asciiTheme="minorHAnsi" w:hAnsiTheme="minorHAnsi" w:cstheme="minorHAnsi"/>
                <w:bCs w:val="0"/>
                <w:color w:val="000000"/>
                <w:sz w:val="20"/>
                <w:szCs w:val="20"/>
              </w:rPr>
              <w:t>IC</w:t>
            </w:r>
            <w:r w:rsidRPr="00074DD8">
              <w:rPr>
                <w:rFonts w:asciiTheme="minorHAnsi" w:hAnsiTheme="minorHAnsi" w:cstheme="minorHAnsi"/>
                <w:bCs w:val="0"/>
                <w:color w:val="000000"/>
                <w:sz w:val="20"/>
                <w:szCs w:val="20"/>
              </w:rPr>
              <w:t>E PRODOTTO</w:t>
            </w:r>
          </w:p>
        </w:tc>
        <w:tc>
          <w:tcPr>
            <w:tcW w:w="4323" w:type="dxa"/>
          </w:tcPr>
          <w:p w14:paraId="5BDD1099" w14:textId="1FEFDEB8" w:rsidR="00D33ECE" w:rsidRPr="000078A2" w:rsidRDefault="00D33ECE" w:rsidP="00254D58">
            <w:pPr>
              <w:pStyle w:val="Paragrafoelenc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74DD8">
              <w:rPr>
                <w:rFonts w:asciiTheme="minorHAnsi" w:hAnsiTheme="minorHAnsi" w:cstheme="minorHAnsi"/>
                <w:b/>
                <w:bCs/>
                <w:color w:val="000000"/>
                <w:sz w:val="20"/>
                <w:szCs w:val="20"/>
              </w:rPr>
              <w:t>DESRIZIONE PRODOTTO</w:t>
            </w:r>
          </w:p>
        </w:tc>
        <w:tc>
          <w:tcPr>
            <w:tcW w:w="2347" w:type="dxa"/>
          </w:tcPr>
          <w:p w14:paraId="4AD2B41E" w14:textId="2B7378EE" w:rsidR="00D33ECE" w:rsidRPr="000078A2" w:rsidRDefault="00D33ECE" w:rsidP="00254D5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
        </w:tc>
      </w:tr>
      <w:tr w:rsidR="000078A2" w:rsidRPr="000078A2" w14:paraId="4D583D22" w14:textId="77777777" w:rsidTr="00D33EC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4" w:type="dxa"/>
          </w:tcPr>
          <w:p w14:paraId="3E22737B" w14:textId="637AF034" w:rsidR="000078A2" w:rsidRPr="00D33ECE" w:rsidRDefault="00254D58" w:rsidP="00254D58">
            <w:pPr>
              <w:jc w:val="both"/>
              <w:rPr>
                <w:rFonts w:asciiTheme="minorHAnsi" w:hAnsiTheme="minorHAnsi" w:cstheme="minorHAnsi"/>
                <w:sz w:val="20"/>
                <w:szCs w:val="20"/>
              </w:rPr>
            </w:pPr>
            <w:r>
              <w:rPr>
                <w:rFonts w:asciiTheme="minorHAnsi" w:hAnsiTheme="minorHAnsi" w:cstheme="minorHAnsi"/>
                <w:sz w:val="20"/>
                <w:szCs w:val="20"/>
              </w:rPr>
              <w:t xml:space="preserve">       </w:t>
            </w:r>
            <w:r w:rsidR="000078A2" w:rsidRPr="00D33ECE">
              <w:rPr>
                <w:rFonts w:asciiTheme="minorHAnsi" w:hAnsiTheme="minorHAnsi" w:cstheme="minorHAnsi"/>
                <w:sz w:val="20"/>
                <w:szCs w:val="20"/>
              </w:rPr>
              <w:t>PLAAIP990</w:t>
            </w:r>
            <w:r w:rsidR="00B27C60">
              <w:rPr>
                <w:rFonts w:asciiTheme="minorHAnsi" w:hAnsiTheme="minorHAnsi" w:cstheme="minorHAnsi"/>
                <w:sz w:val="20"/>
                <w:szCs w:val="20"/>
              </w:rPr>
              <w:t>*</w:t>
            </w:r>
          </w:p>
        </w:tc>
        <w:tc>
          <w:tcPr>
            <w:tcW w:w="4323" w:type="dxa"/>
          </w:tcPr>
          <w:p w14:paraId="4AB50A0D" w14:textId="0906B05C" w:rsidR="000078A2" w:rsidRPr="00254D58" w:rsidRDefault="000078A2" w:rsidP="00254D5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54D58">
              <w:rPr>
                <w:rFonts w:asciiTheme="minorHAnsi" w:hAnsiTheme="minorHAnsi" w:cstheme="minorHAnsi"/>
                <w:sz w:val="20"/>
                <w:szCs w:val="20"/>
              </w:rPr>
              <w:t>Portfolio License Agreement AIOPS</w:t>
            </w:r>
          </w:p>
        </w:tc>
        <w:tc>
          <w:tcPr>
            <w:tcW w:w="2347" w:type="dxa"/>
          </w:tcPr>
          <w:p w14:paraId="2C54D410" w14:textId="07F30B85" w:rsidR="000078A2" w:rsidRPr="000078A2" w:rsidRDefault="000078A2" w:rsidP="00254D5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C6199C" w:rsidRPr="000078A2" w14:paraId="4D90CA93" w14:textId="77777777" w:rsidTr="000422FA">
        <w:trPr>
          <w:trHeight w:val="273"/>
        </w:trPr>
        <w:tc>
          <w:tcPr>
            <w:cnfStyle w:val="001000000000" w:firstRow="0" w:lastRow="0" w:firstColumn="1" w:lastColumn="0" w:oddVBand="0" w:evenVBand="0" w:oddHBand="0" w:evenHBand="0" w:firstRowFirstColumn="0" w:firstRowLastColumn="0" w:lastRowFirstColumn="0" w:lastRowLastColumn="0"/>
            <w:tcW w:w="1834" w:type="dxa"/>
            <w:vMerge w:val="restart"/>
          </w:tcPr>
          <w:p w14:paraId="07D62969" w14:textId="35873BD4" w:rsidR="00C6199C" w:rsidRPr="000078A2" w:rsidRDefault="00C6199C" w:rsidP="00DA3E35">
            <w:pPr>
              <w:rPr>
                <w:rFonts w:asciiTheme="minorHAnsi" w:hAnsiTheme="minorHAnsi" w:cstheme="minorHAnsi"/>
                <w:sz w:val="20"/>
                <w:szCs w:val="20"/>
              </w:rPr>
            </w:pPr>
          </w:p>
          <w:p w14:paraId="200F1713" w14:textId="5F6B22F4" w:rsidR="00C6199C" w:rsidRPr="000078A2" w:rsidRDefault="00C6199C" w:rsidP="000078A2">
            <w:pPr>
              <w:rPr>
                <w:rFonts w:asciiTheme="minorHAnsi" w:hAnsiTheme="minorHAnsi" w:cstheme="minorHAnsi"/>
                <w:sz w:val="20"/>
                <w:szCs w:val="20"/>
              </w:rPr>
            </w:pPr>
          </w:p>
          <w:p w14:paraId="2C28D75D" w14:textId="0394249D" w:rsidR="00C6199C" w:rsidRPr="00D33ECE" w:rsidRDefault="00C6199C" w:rsidP="00D33ECE">
            <w:pPr>
              <w:jc w:val="center"/>
              <w:rPr>
                <w:rFonts w:asciiTheme="minorHAnsi" w:hAnsiTheme="minorHAnsi" w:cstheme="minorHAnsi"/>
                <w:b w:val="0"/>
                <w:sz w:val="20"/>
                <w:szCs w:val="20"/>
              </w:rPr>
            </w:pPr>
            <w:r>
              <w:rPr>
                <w:rFonts w:asciiTheme="minorHAnsi" w:hAnsiTheme="minorHAnsi" w:cstheme="minorHAnsi"/>
                <w:b w:val="0"/>
                <w:sz w:val="20"/>
                <w:szCs w:val="20"/>
              </w:rPr>
              <w:t>*</w:t>
            </w:r>
            <w:r w:rsidRPr="00D33ECE">
              <w:rPr>
                <w:rFonts w:asciiTheme="minorHAnsi" w:hAnsiTheme="minorHAnsi" w:cstheme="minorHAnsi"/>
                <w:b w:val="0"/>
                <w:sz w:val="20"/>
                <w:szCs w:val="20"/>
              </w:rPr>
              <w:t xml:space="preserve">Licenze </w:t>
            </w:r>
            <w:r>
              <w:rPr>
                <w:rFonts w:asciiTheme="minorHAnsi" w:hAnsiTheme="minorHAnsi" w:cstheme="minorHAnsi"/>
                <w:b w:val="0"/>
                <w:sz w:val="20"/>
                <w:szCs w:val="20"/>
              </w:rPr>
              <w:t xml:space="preserve">e codici </w:t>
            </w:r>
            <w:r w:rsidRPr="00D33ECE">
              <w:rPr>
                <w:rFonts w:asciiTheme="minorHAnsi" w:hAnsiTheme="minorHAnsi" w:cstheme="minorHAnsi"/>
                <w:b w:val="0"/>
                <w:sz w:val="20"/>
                <w:szCs w:val="20"/>
              </w:rPr>
              <w:t>componenti</w:t>
            </w:r>
            <w:r>
              <w:rPr>
                <w:rFonts w:asciiTheme="minorHAnsi" w:hAnsiTheme="minorHAnsi" w:cstheme="minorHAnsi"/>
                <w:b w:val="0"/>
                <w:sz w:val="20"/>
                <w:szCs w:val="20"/>
              </w:rPr>
              <w:t xml:space="preserve"> il prodotto</w:t>
            </w:r>
          </w:p>
        </w:tc>
        <w:tc>
          <w:tcPr>
            <w:tcW w:w="6670" w:type="dxa"/>
            <w:gridSpan w:val="2"/>
            <w:noWrap/>
          </w:tcPr>
          <w:p w14:paraId="0610CCE3" w14:textId="7DB92BD7" w:rsidR="00C6199C" w:rsidRPr="000078A2" w:rsidRDefault="00C6199C" w:rsidP="00C6199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78A2">
              <w:rPr>
                <w:rFonts w:asciiTheme="minorHAnsi" w:hAnsiTheme="minorHAnsi" w:cstheme="minorHAnsi"/>
                <w:sz w:val="20"/>
                <w:szCs w:val="20"/>
                <w:lang w:val="en-US"/>
              </w:rPr>
              <w:t>CADOIT990 - DX Operational Intelligence</w:t>
            </w:r>
          </w:p>
        </w:tc>
      </w:tr>
      <w:tr w:rsidR="00C6199C" w:rsidRPr="000078A2" w14:paraId="74995265" w14:textId="77777777" w:rsidTr="009C22D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4" w:type="dxa"/>
            <w:vMerge/>
          </w:tcPr>
          <w:p w14:paraId="05DFDAA3" w14:textId="77777777" w:rsidR="00C6199C" w:rsidRPr="000078A2" w:rsidRDefault="00C6199C" w:rsidP="00DA3E35">
            <w:pPr>
              <w:rPr>
                <w:rFonts w:asciiTheme="minorHAnsi" w:hAnsiTheme="minorHAnsi" w:cstheme="minorHAnsi"/>
                <w:sz w:val="20"/>
                <w:szCs w:val="20"/>
                <w:lang w:val="en-US"/>
              </w:rPr>
            </w:pPr>
          </w:p>
        </w:tc>
        <w:tc>
          <w:tcPr>
            <w:tcW w:w="6670" w:type="dxa"/>
            <w:gridSpan w:val="2"/>
            <w:noWrap/>
          </w:tcPr>
          <w:p w14:paraId="15F1B429" w14:textId="1A0996A1" w:rsidR="00C6199C" w:rsidRPr="000078A2" w:rsidRDefault="00C6199C" w:rsidP="00C6199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078A2">
              <w:rPr>
                <w:rFonts w:asciiTheme="minorHAnsi" w:hAnsiTheme="minorHAnsi" w:cstheme="minorHAnsi"/>
                <w:sz w:val="20"/>
                <w:szCs w:val="20"/>
                <w:lang w:val="en-US"/>
              </w:rPr>
              <w:t>DXOISA990 - DX OI SaaS</w:t>
            </w:r>
          </w:p>
        </w:tc>
      </w:tr>
      <w:tr w:rsidR="00C6199C" w:rsidRPr="00F634DC" w14:paraId="599B8A9F" w14:textId="77777777" w:rsidTr="001E6E71">
        <w:trPr>
          <w:trHeight w:val="273"/>
        </w:trPr>
        <w:tc>
          <w:tcPr>
            <w:cnfStyle w:val="001000000000" w:firstRow="0" w:lastRow="0" w:firstColumn="1" w:lastColumn="0" w:oddVBand="0" w:evenVBand="0" w:oddHBand="0" w:evenHBand="0" w:firstRowFirstColumn="0" w:firstRowLastColumn="0" w:lastRowFirstColumn="0" w:lastRowLastColumn="0"/>
            <w:tcW w:w="1834" w:type="dxa"/>
            <w:vMerge/>
          </w:tcPr>
          <w:p w14:paraId="02AD6FBE" w14:textId="77777777" w:rsidR="00C6199C" w:rsidRPr="000078A2" w:rsidRDefault="00C6199C" w:rsidP="00DA3E35">
            <w:pPr>
              <w:rPr>
                <w:rFonts w:asciiTheme="minorHAnsi" w:hAnsiTheme="minorHAnsi" w:cstheme="minorHAnsi"/>
                <w:sz w:val="20"/>
                <w:szCs w:val="20"/>
                <w:lang w:val="en-US"/>
              </w:rPr>
            </w:pPr>
          </w:p>
        </w:tc>
        <w:tc>
          <w:tcPr>
            <w:tcW w:w="6670" w:type="dxa"/>
            <w:gridSpan w:val="2"/>
            <w:noWrap/>
          </w:tcPr>
          <w:p w14:paraId="71B220A7" w14:textId="2621F5DE" w:rsidR="00C6199C" w:rsidRPr="000078A2" w:rsidRDefault="00C6199C" w:rsidP="00C6199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DXAPMS990 - DX APM SaaS Full Stack Monitoring</w:t>
            </w:r>
          </w:p>
        </w:tc>
      </w:tr>
      <w:tr w:rsidR="00C6199C" w:rsidRPr="00F634DC" w14:paraId="7D9EAB20" w14:textId="77777777" w:rsidTr="00B770A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4" w:type="dxa"/>
            <w:vMerge/>
          </w:tcPr>
          <w:p w14:paraId="0AD62D86" w14:textId="77777777" w:rsidR="00C6199C" w:rsidRPr="000078A2" w:rsidRDefault="00C6199C" w:rsidP="00DA3E35">
            <w:pPr>
              <w:rPr>
                <w:rFonts w:asciiTheme="minorHAnsi" w:hAnsiTheme="minorHAnsi" w:cstheme="minorHAnsi"/>
                <w:sz w:val="20"/>
                <w:szCs w:val="20"/>
                <w:lang w:val="en-US"/>
              </w:rPr>
            </w:pPr>
          </w:p>
        </w:tc>
        <w:tc>
          <w:tcPr>
            <w:tcW w:w="6670" w:type="dxa"/>
            <w:gridSpan w:val="2"/>
            <w:noWrap/>
          </w:tcPr>
          <w:p w14:paraId="4FC2C223" w14:textId="14CE7D9C" w:rsidR="00C6199C" w:rsidRPr="000078A2" w:rsidRDefault="00C6199C" w:rsidP="00C6199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078A2">
              <w:rPr>
                <w:rFonts w:asciiTheme="minorHAnsi" w:hAnsiTheme="minorHAnsi" w:cstheme="minorHAnsi"/>
                <w:sz w:val="20"/>
                <w:szCs w:val="20"/>
                <w:lang w:val="en-US"/>
              </w:rPr>
              <w:t>DXAPMO990 - DX APM Full Stack Monitoring On Premise</w:t>
            </w:r>
          </w:p>
        </w:tc>
      </w:tr>
      <w:tr w:rsidR="00C6199C" w:rsidRPr="000078A2" w14:paraId="5B0B9BD9" w14:textId="77777777" w:rsidTr="00C733F8">
        <w:trPr>
          <w:trHeight w:val="273"/>
        </w:trPr>
        <w:tc>
          <w:tcPr>
            <w:cnfStyle w:val="001000000000" w:firstRow="0" w:lastRow="0" w:firstColumn="1" w:lastColumn="0" w:oddVBand="0" w:evenVBand="0" w:oddHBand="0" w:evenHBand="0" w:firstRowFirstColumn="0" w:firstRowLastColumn="0" w:lastRowFirstColumn="0" w:lastRowLastColumn="0"/>
            <w:tcW w:w="1834" w:type="dxa"/>
            <w:vMerge/>
          </w:tcPr>
          <w:p w14:paraId="0919212E" w14:textId="77777777" w:rsidR="00C6199C" w:rsidRPr="000078A2" w:rsidRDefault="00C6199C" w:rsidP="00DA3E35">
            <w:pPr>
              <w:rPr>
                <w:rFonts w:asciiTheme="minorHAnsi" w:hAnsiTheme="minorHAnsi" w:cstheme="minorHAnsi"/>
                <w:sz w:val="20"/>
                <w:szCs w:val="20"/>
                <w:lang w:val="en-US"/>
              </w:rPr>
            </w:pPr>
          </w:p>
        </w:tc>
        <w:tc>
          <w:tcPr>
            <w:tcW w:w="6670" w:type="dxa"/>
            <w:gridSpan w:val="2"/>
            <w:noWrap/>
          </w:tcPr>
          <w:p w14:paraId="7BD5FB03" w14:textId="6537E22F" w:rsidR="00C6199C" w:rsidRPr="000078A2" w:rsidRDefault="00C6199C" w:rsidP="00C6199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078A2">
              <w:rPr>
                <w:rFonts w:asciiTheme="minorHAnsi" w:hAnsiTheme="minorHAnsi" w:cstheme="minorHAnsi"/>
                <w:sz w:val="20"/>
                <w:szCs w:val="20"/>
                <w:lang w:val="en-US"/>
              </w:rPr>
              <w:t>DXIMGR990 - DX Infrastructure Management</w:t>
            </w:r>
          </w:p>
        </w:tc>
      </w:tr>
      <w:tr w:rsidR="00C6199C" w:rsidRPr="000078A2" w14:paraId="06B35FE3" w14:textId="77777777" w:rsidTr="004C573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4" w:type="dxa"/>
            <w:vMerge/>
          </w:tcPr>
          <w:p w14:paraId="2AD7443E" w14:textId="77777777" w:rsidR="00C6199C" w:rsidRPr="000078A2" w:rsidRDefault="00C6199C" w:rsidP="00DA3E35">
            <w:pPr>
              <w:rPr>
                <w:rFonts w:asciiTheme="minorHAnsi" w:hAnsiTheme="minorHAnsi" w:cstheme="minorHAnsi"/>
                <w:sz w:val="20"/>
                <w:szCs w:val="20"/>
                <w:lang w:val="en-US"/>
              </w:rPr>
            </w:pPr>
          </w:p>
        </w:tc>
        <w:tc>
          <w:tcPr>
            <w:tcW w:w="6670" w:type="dxa"/>
            <w:gridSpan w:val="2"/>
            <w:noWrap/>
          </w:tcPr>
          <w:p w14:paraId="7325A838" w14:textId="58321113" w:rsidR="00C6199C" w:rsidRPr="000078A2" w:rsidRDefault="00C6199C" w:rsidP="00C6199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078A2">
              <w:rPr>
                <w:rFonts w:asciiTheme="minorHAnsi" w:hAnsiTheme="minorHAnsi" w:cstheme="minorHAnsi"/>
                <w:sz w:val="20"/>
                <w:szCs w:val="20"/>
                <w:lang w:val="en-US"/>
              </w:rPr>
              <w:t xml:space="preserve">DXNOPS990 - DX </w:t>
            </w:r>
            <w:proofErr w:type="spellStart"/>
            <w:r w:rsidRPr="000078A2">
              <w:rPr>
                <w:rFonts w:asciiTheme="minorHAnsi" w:hAnsiTheme="minorHAnsi" w:cstheme="minorHAnsi"/>
                <w:sz w:val="20"/>
                <w:szCs w:val="20"/>
                <w:lang w:val="en-US"/>
              </w:rPr>
              <w:t>NetOps</w:t>
            </w:r>
            <w:proofErr w:type="spellEnd"/>
          </w:p>
        </w:tc>
      </w:tr>
      <w:tr w:rsidR="000078A2" w:rsidRPr="000078A2" w14:paraId="2932D3E6" w14:textId="77777777" w:rsidTr="00BC4651">
        <w:trPr>
          <w:trHeight w:val="273"/>
        </w:trPr>
        <w:tc>
          <w:tcPr>
            <w:cnfStyle w:val="001000000000" w:firstRow="0" w:lastRow="0" w:firstColumn="1" w:lastColumn="0" w:oddVBand="0" w:evenVBand="0" w:oddHBand="0" w:evenHBand="0" w:firstRowFirstColumn="0" w:firstRowLastColumn="0" w:lastRowFirstColumn="0" w:lastRowLastColumn="0"/>
            <w:tcW w:w="8504" w:type="dxa"/>
            <w:gridSpan w:val="3"/>
            <w:shd w:val="solid" w:color="D9D9D9" w:themeColor="background1" w:themeShade="D9" w:fill="auto"/>
          </w:tcPr>
          <w:p w14:paraId="516D4173" w14:textId="77777777" w:rsidR="000078A2" w:rsidRPr="00687340" w:rsidRDefault="000078A2" w:rsidP="00687340">
            <w:pPr>
              <w:pStyle w:val="Paragrafoelenco"/>
              <w:rPr>
                <w:rFonts w:asciiTheme="minorHAnsi" w:hAnsiTheme="minorHAnsi" w:cstheme="minorHAnsi"/>
                <w:b w:val="0"/>
                <w:sz w:val="20"/>
                <w:szCs w:val="20"/>
              </w:rPr>
            </w:pPr>
          </w:p>
          <w:p w14:paraId="682B2EEF" w14:textId="77777777" w:rsidR="000078A2" w:rsidRPr="00D33ECE" w:rsidRDefault="000078A2" w:rsidP="00B81FEF">
            <w:pPr>
              <w:pStyle w:val="Paragrafoelenco"/>
              <w:numPr>
                <w:ilvl w:val="0"/>
                <w:numId w:val="10"/>
              </w:numPr>
              <w:jc w:val="center"/>
              <w:rPr>
                <w:rFonts w:asciiTheme="minorHAnsi" w:hAnsiTheme="minorHAnsi" w:cstheme="minorHAnsi"/>
                <w:sz w:val="20"/>
                <w:szCs w:val="20"/>
              </w:rPr>
            </w:pPr>
            <w:r w:rsidRPr="00D33ECE">
              <w:rPr>
                <w:rFonts w:asciiTheme="minorHAnsi" w:hAnsiTheme="minorHAnsi" w:cstheme="minorHAnsi"/>
                <w:color w:val="2A2A2A"/>
                <w:w w:val="105"/>
                <w:sz w:val="20"/>
                <w:szCs w:val="20"/>
              </w:rPr>
              <w:t>SERVIZI DI SUPPORTO SPECIALISTICO SULLE TECNOLOGIE CA</w:t>
            </w:r>
          </w:p>
          <w:p w14:paraId="1C48A01A" w14:textId="0249E6E2" w:rsidR="00F34E04" w:rsidRPr="00F34E04" w:rsidRDefault="00F34E04" w:rsidP="00F34E04">
            <w:pPr>
              <w:ind w:left="360"/>
              <w:rPr>
                <w:rFonts w:asciiTheme="minorHAnsi" w:hAnsiTheme="minorHAnsi" w:cstheme="minorHAnsi"/>
                <w:b w:val="0"/>
                <w:sz w:val="20"/>
                <w:szCs w:val="20"/>
              </w:rPr>
            </w:pPr>
          </w:p>
        </w:tc>
      </w:tr>
      <w:tr w:rsidR="00687340" w:rsidRPr="000078A2" w14:paraId="6A0A8D1F" w14:textId="77777777" w:rsidTr="00D33EC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157" w:type="dxa"/>
            <w:gridSpan w:val="2"/>
          </w:tcPr>
          <w:p w14:paraId="0CB86F6B" w14:textId="2213F43F" w:rsidR="00687340" w:rsidRPr="00D33ECE" w:rsidRDefault="00687340" w:rsidP="00254D58">
            <w:pPr>
              <w:jc w:val="both"/>
              <w:rPr>
                <w:rFonts w:asciiTheme="minorHAnsi" w:hAnsiTheme="minorHAnsi" w:cstheme="minorHAnsi"/>
                <w:bCs w:val="0"/>
                <w:color w:val="000000"/>
                <w:sz w:val="20"/>
                <w:szCs w:val="20"/>
              </w:rPr>
            </w:pPr>
            <w:r w:rsidRPr="00D33ECE">
              <w:rPr>
                <w:rFonts w:asciiTheme="minorHAnsi" w:hAnsiTheme="minorHAnsi" w:cstheme="minorHAnsi"/>
                <w:bCs w:val="0"/>
                <w:color w:val="000000"/>
                <w:sz w:val="20"/>
                <w:szCs w:val="20"/>
              </w:rPr>
              <w:t>FIGURA PROFESSIONALE</w:t>
            </w:r>
          </w:p>
        </w:tc>
        <w:tc>
          <w:tcPr>
            <w:tcW w:w="2347" w:type="dxa"/>
          </w:tcPr>
          <w:p w14:paraId="2F40F52D" w14:textId="120DA49E" w:rsidR="00687340" w:rsidRPr="00D33ECE" w:rsidRDefault="00687340" w:rsidP="00254D5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p>
        </w:tc>
      </w:tr>
      <w:tr w:rsidR="00321EB3" w:rsidRPr="000078A2" w14:paraId="61CF69B3" w14:textId="77777777" w:rsidTr="00527D50">
        <w:trPr>
          <w:trHeight w:val="273"/>
        </w:trPr>
        <w:tc>
          <w:tcPr>
            <w:cnfStyle w:val="001000000000" w:firstRow="0" w:lastRow="0" w:firstColumn="1" w:lastColumn="0" w:oddVBand="0" w:evenVBand="0" w:oddHBand="0" w:evenHBand="0" w:firstRowFirstColumn="0" w:firstRowLastColumn="0" w:lastRowFirstColumn="0" w:lastRowLastColumn="0"/>
            <w:tcW w:w="8504" w:type="dxa"/>
            <w:gridSpan w:val="3"/>
          </w:tcPr>
          <w:p w14:paraId="50C2F21F" w14:textId="2B1224BF" w:rsidR="00321EB3" w:rsidRPr="00321EB3" w:rsidRDefault="00321EB3" w:rsidP="00321EB3">
            <w:pPr>
              <w:jc w:val="both"/>
              <w:rPr>
                <w:rFonts w:asciiTheme="minorHAnsi" w:hAnsiTheme="minorHAnsi" w:cstheme="minorHAnsi"/>
                <w:b w:val="0"/>
                <w:sz w:val="20"/>
                <w:szCs w:val="20"/>
                <w:lang w:val="en-US"/>
              </w:rPr>
            </w:pPr>
            <w:r w:rsidRPr="00321EB3">
              <w:rPr>
                <w:rFonts w:asciiTheme="minorHAnsi" w:hAnsiTheme="minorHAnsi" w:cstheme="minorHAnsi"/>
                <w:b w:val="0"/>
                <w:sz w:val="20"/>
                <w:szCs w:val="20"/>
                <w:lang w:val="en-US"/>
              </w:rPr>
              <w:t>Mainframe Specialist</w:t>
            </w:r>
          </w:p>
        </w:tc>
      </w:tr>
      <w:tr w:rsidR="00321EB3" w:rsidRPr="000078A2" w14:paraId="4365E228" w14:textId="77777777" w:rsidTr="00B81B0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504" w:type="dxa"/>
            <w:gridSpan w:val="3"/>
          </w:tcPr>
          <w:p w14:paraId="2655C4A6" w14:textId="09A6101C" w:rsidR="00321EB3" w:rsidRPr="00321EB3" w:rsidRDefault="00321EB3" w:rsidP="00321EB3">
            <w:pPr>
              <w:jc w:val="both"/>
              <w:rPr>
                <w:rFonts w:asciiTheme="minorHAnsi" w:hAnsiTheme="minorHAnsi" w:cstheme="minorHAnsi"/>
                <w:b w:val="0"/>
                <w:sz w:val="20"/>
                <w:szCs w:val="20"/>
                <w:lang w:val="en-US"/>
              </w:rPr>
            </w:pPr>
            <w:r w:rsidRPr="00321EB3">
              <w:rPr>
                <w:rFonts w:asciiTheme="minorHAnsi" w:hAnsiTheme="minorHAnsi" w:cstheme="minorHAnsi"/>
                <w:b w:val="0"/>
                <w:sz w:val="20"/>
                <w:szCs w:val="20"/>
                <w:lang w:val="en-US"/>
              </w:rPr>
              <w:t>Mainframe Specialist APM</w:t>
            </w:r>
          </w:p>
        </w:tc>
      </w:tr>
      <w:tr w:rsidR="00321EB3" w:rsidRPr="000078A2" w14:paraId="743B0001" w14:textId="77777777" w:rsidTr="00254BEE">
        <w:trPr>
          <w:trHeight w:val="273"/>
        </w:trPr>
        <w:tc>
          <w:tcPr>
            <w:cnfStyle w:val="001000000000" w:firstRow="0" w:lastRow="0" w:firstColumn="1" w:lastColumn="0" w:oddVBand="0" w:evenVBand="0" w:oddHBand="0" w:evenHBand="0" w:firstRowFirstColumn="0" w:firstRowLastColumn="0" w:lastRowFirstColumn="0" w:lastRowLastColumn="0"/>
            <w:tcW w:w="8504" w:type="dxa"/>
            <w:gridSpan w:val="3"/>
          </w:tcPr>
          <w:p w14:paraId="52B13B41" w14:textId="351911A7" w:rsidR="00321EB3" w:rsidRPr="00321EB3" w:rsidRDefault="00321EB3" w:rsidP="00321EB3">
            <w:pPr>
              <w:jc w:val="both"/>
              <w:rPr>
                <w:rFonts w:asciiTheme="minorHAnsi" w:hAnsiTheme="minorHAnsi" w:cstheme="minorHAnsi"/>
                <w:b w:val="0"/>
                <w:sz w:val="20"/>
                <w:szCs w:val="20"/>
                <w:lang w:val="en-US"/>
              </w:rPr>
            </w:pPr>
            <w:r w:rsidRPr="00321EB3">
              <w:rPr>
                <w:rFonts w:asciiTheme="minorHAnsi" w:hAnsiTheme="minorHAnsi" w:cstheme="minorHAnsi"/>
                <w:b w:val="0"/>
                <w:sz w:val="20"/>
                <w:szCs w:val="20"/>
                <w:lang w:val="en-US"/>
              </w:rPr>
              <w:t>APM Specialist</w:t>
            </w:r>
          </w:p>
        </w:tc>
      </w:tr>
      <w:tr w:rsidR="00321EB3" w:rsidRPr="000078A2" w14:paraId="731790A2" w14:textId="77777777" w:rsidTr="00D243E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504" w:type="dxa"/>
            <w:gridSpan w:val="3"/>
          </w:tcPr>
          <w:p w14:paraId="2C026634" w14:textId="75CA8E27" w:rsidR="00321EB3" w:rsidRPr="00321EB3" w:rsidRDefault="00321EB3" w:rsidP="00321EB3">
            <w:pPr>
              <w:jc w:val="both"/>
              <w:rPr>
                <w:rFonts w:asciiTheme="minorHAnsi" w:hAnsiTheme="minorHAnsi" w:cstheme="minorHAnsi"/>
                <w:b w:val="0"/>
                <w:sz w:val="20"/>
                <w:szCs w:val="20"/>
                <w:lang w:val="en-US"/>
              </w:rPr>
            </w:pPr>
            <w:r w:rsidRPr="00321EB3">
              <w:rPr>
                <w:rFonts w:asciiTheme="minorHAnsi" w:hAnsiTheme="minorHAnsi" w:cstheme="minorHAnsi"/>
                <w:b w:val="0"/>
                <w:sz w:val="20"/>
                <w:szCs w:val="20"/>
                <w:lang w:val="en-US"/>
              </w:rPr>
              <w:t>APM Designer</w:t>
            </w:r>
          </w:p>
        </w:tc>
      </w:tr>
      <w:tr w:rsidR="00321EB3" w:rsidRPr="000078A2" w14:paraId="78598117" w14:textId="77777777" w:rsidTr="00FC673D">
        <w:trPr>
          <w:trHeight w:val="273"/>
        </w:trPr>
        <w:tc>
          <w:tcPr>
            <w:cnfStyle w:val="001000000000" w:firstRow="0" w:lastRow="0" w:firstColumn="1" w:lastColumn="0" w:oddVBand="0" w:evenVBand="0" w:oddHBand="0" w:evenHBand="0" w:firstRowFirstColumn="0" w:firstRowLastColumn="0" w:lastRowFirstColumn="0" w:lastRowLastColumn="0"/>
            <w:tcW w:w="8504" w:type="dxa"/>
            <w:gridSpan w:val="3"/>
          </w:tcPr>
          <w:p w14:paraId="3ADE2C62" w14:textId="5698E4CC" w:rsidR="00321EB3" w:rsidRPr="00321EB3" w:rsidRDefault="00321EB3" w:rsidP="00321EB3">
            <w:pPr>
              <w:jc w:val="both"/>
              <w:rPr>
                <w:rFonts w:asciiTheme="minorHAnsi" w:hAnsiTheme="minorHAnsi" w:cstheme="minorHAnsi"/>
                <w:b w:val="0"/>
                <w:sz w:val="20"/>
                <w:szCs w:val="20"/>
                <w:lang w:val="en-US"/>
              </w:rPr>
            </w:pPr>
            <w:r w:rsidRPr="00321EB3">
              <w:rPr>
                <w:rFonts w:asciiTheme="minorHAnsi" w:hAnsiTheme="minorHAnsi" w:cstheme="minorHAnsi"/>
                <w:b w:val="0"/>
                <w:sz w:val="20"/>
                <w:szCs w:val="20"/>
                <w:lang w:val="en-US"/>
              </w:rPr>
              <w:t>Software Change Manager Specialist</w:t>
            </w:r>
          </w:p>
        </w:tc>
      </w:tr>
    </w:tbl>
    <w:p w14:paraId="77BA5176" w14:textId="2C36D74C" w:rsidR="00744196" w:rsidRDefault="00744196" w:rsidP="00E345BA">
      <w:pPr>
        <w:spacing w:line="276" w:lineRule="auto"/>
        <w:jc w:val="both"/>
        <w:rPr>
          <w:rFonts w:asciiTheme="minorHAnsi" w:eastAsia="Calibri" w:hAnsiTheme="minorHAnsi" w:cstheme="minorHAnsi"/>
          <w:b/>
          <w:bCs/>
          <w:sz w:val="20"/>
          <w:szCs w:val="20"/>
        </w:rPr>
      </w:pPr>
    </w:p>
    <w:p w14:paraId="4EEE383B" w14:textId="7AA8237E" w:rsidR="00744196" w:rsidRDefault="00744196" w:rsidP="00E345BA">
      <w:pPr>
        <w:spacing w:line="276" w:lineRule="auto"/>
        <w:jc w:val="both"/>
        <w:rPr>
          <w:rFonts w:asciiTheme="minorHAnsi" w:eastAsia="Calibri" w:hAnsiTheme="minorHAnsi" w:cstheme="minorHAnsi"/>
          <w:b/>
          <w:bCs/>
          <w:sz w:val="20"/>
          <w:szCs w:val="20"/>
        </w:rPr>
      </w:pPr>
    </w:p>
    <w:p w14:paraId="1F669861" w14:textId="7C5F8865" w:rsidR="00254D58" w:rsidRDefault="00254D58" w:rsidP="00E345BA">
      <w:pPr>
        <w:spacing w:line="276" w:lineRule="auto"/>
        <w:jc w:val="both"/>
        <w:rPr>
          <w:rFonts w:asciiTheme="minorHAnsi" w:eastAsia="Calibri" w:hAnsiTheme="minorHAnsi" w:cstheme="minorHAnsi"/>
          <w:b/>
          <w:bCs/>
          <w:sz w:val="20"/>
          <w:szCs w:val="20"/>
        </w:rPr>
      </w:pPr>
    </w:p>
    <w:p w14:paraId="78008D97" w14:textId="77777777" w:rsidR="00254D58" w:rsidRDefault="00254D58" w:rsidP="00E345BA">
      <w:pPr>
        <w:spacing w:line="276" w:lineRule="auto"/>
        <w:jc w:val="both"/>
        <w:rPr>
          <w:rFonts w:asciiTheme="minorHAnsi" w:eastAsia="Calibri" w:hAnsiTheme="minorHAnsi" w:cstheme="minorHAnsi"/>
          <w:b/>
          <w:bCs/>
          <w:sz w:val="20"/>
          <w:szCs w:val="20"/>
        </w:rPr>
      </w:pPr>
    </w:p>
    <w:tbl>
      <w:tblPr>
        <w:tblStyle w:val="Tabellasemplice-2"/>
        <w:tblW w:w="8494" w:type="dxa"/>
        <w:tblLook w:val="04A0" w:firstRow="1" w:lastRow="0" w:firstColumn="1" w:lastColumn="0" w:noHBand="0" w:noVBand="1"/>
      </w:tblPr>
      <w:tblGrid>
        <w:gridCol w:w="2335"/>
        <w:gridCol w:w="3993"/>
        <w:gridCol w:w="2166"/>
      </w:tblGrid>
      <w:tr w:rsidR="001D4DFE" w:rsidRPr="00254D58" w14:paraId="5554F6FB" w14:textId="77777777" w:rsidTr="00254D58">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94" w:type="dxa"/>
            <w:gridSpan w:val="3"/>
            <w:noWrap/>
          </w:tcPr>
          <w:p w14:paraId="0328F53E" w14:textId="34D8E02C" w:rsidR="001D4DFE" w:rsidRPr="00254D58" w:rsidRDefault="00021673" w:rsidP="00B81FEF">
            <w:pPr>
              <w:pStyle w:val="Paragrafoelenco"/>
              <w:numPr>
                <w:ilvl w:val="0"/>
                <w:numId w:val="12"/>
              </w:numPr>
              <w:jc w:val="center"/>
              <w:rPr>
                <w:rFonts w:asciiTheme="minorHAnsi" w:hAnsiTheme="minorHAnsi" w:cstheme="minorHAnsi"/>
                <w:color w:val="2A2A2A"/>
                <w:w w:val="105"/>
                <w:szCs w:val="20"/>
              </w:rPr>
            </w:pPr>
            <w:r w:rsidRPr="00254D58">
              <w:rPr>
                <w:rFonts w:asciiTheme="minorHAnsi" w:hAnsiTheme="minorHAnsi" w:cstheme="minorHAnsi"/>
                <w:color w:val="2A2A2A"/>
                <w:w w:val="105"/>
                <w:szCs w:val="20"/>
              </w:rPr>
              <w:lastRenderedPageBreak/>
              <w:t>PERIMETRO DI ACQUISTO OPZIONALE COMPOSTO DALLA FORNITURA DI UPGRADE DI</w:t>
            </w:r>
            <w:r w:rsidR="0025231F">
              <w:rPr>
                <w:rFonts w:asciiTheme="minorHAnsi" w:hAnsiTheme="minorHAnsi" w:cstheme="minorHAnsi"/>
                <w:color w:val="2A2A2A"/>
                <w:w w:val="105"/>
                <w:szCs w:val="20"/>
              </w:rPr>
              <w:t>:</w:t>
            </w:r>
          </w:p>
        </w:tc>
      </w:tr>
      <w:tr w:rsidR="001D4DFE" w:rsidRPr="00074DD8" w14:paraId="0C85E501" w14:textId="77777777" w:rsidTr="00254D5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494" w:type="dxa"/>
            <w:gridSpan w:val="3"/>
            <w:shd w:val="solid" w:color="D9D9D9" w:themeColor="background1" w:themeShade="D9" w:fill="auto"/>
          </w:tcPr>
          <w:p w14:paraId="4C163F44" w14:textId="382AAD77" w:rsidR="001D4DFE" w:rsidRPr="00254D58" w:rsidRDefault="00021673" w:rsidP="00B81FEF">
            <w:pPr>
              <w:pStyle w:val="Paragrafoelenco"/>
              <w:numPr>
                <w:ilvl w:val="0"/>
                <w:numId w:val="10"/>
              </w:numPr>
              <w:jc w:val="center"/>
              <w:rPr>
                <w:rFonts w:asciiTheme="minorHAnsi" w:hAnsiTheme="minorHAnsi" w:cstheme="minorHAnsi"/>
                <w:sz w:val="20"/>
                <w:szCs w:val="20"/>
              </w:rPr>
            </w:pPr>
            <w:r w:rsidRPr="00254D58">
              <w:rPr>
                <w:rFonts w:asciiTheme="minorHAnsi" w:hAnsiTheme="minorHAnsi" w:cstheme="minorHAnsi"/>
                <w:color w:val="2A2A2A"/>
                <w:w w:val="105"/>
                <w:sz w:val="20"/>
                <w:szCs w:val="20"/>
              </w:rPr>
              <w:t>SOTTOSCRIZIONI DI PRODOTTI SOFTWARE CA GIÀ IN ESERCIZIO</w:t>
            </w:r>
          </w:p>
        </w:tc>
      </w:tr>
      <w:tr w:rsidR="00254D58" w:rsidRPr="00074DD8" w14:paraId="1FD673DC" w14:textId="77777777" w:rsidTr="00254D58">
        <w:trPr>
          <w:trHeight w:val="416"/>
        </w:trPr>
        <w:tc>
          <w:tcPr>
            <w:cnfStyle w:val="001000000000" w:firstRow="0" w:lastRow="0" w:firstColumn="1" w:lastColumn="0" w:oddVBand="0" w:evenVBand="0" w:oddHBand="0" w:evenHBand="0" w:firstRowFirstColumn="0" w:firstRowLastColumn="0" w:lastRowFirstColumn="0" w:lastRowLastColumn="0"/>
            <w:tcW w:w="2335" w:type="dxa"/>
          </w:tcPr>
          <w:p w14:paraId="608B3E41" w14:textId="046A3755" w:rsidR="00254D58" w:rsidRPr="00254D58" w:rsidRDefault="00254D58" w:rsidP="00254D58">
            <w:pPr>
              <w:rPr>
                <w:rFonts w:asciiTheme="minorHAnsi" w:hAnsiTheme="minorHAnsi" w:cstheme="minorHAnsi"/>
                <w:sz w:val="20"/>
                <w:szCs w:val="20"/>
              </w:rPr>
            </w:pPr>
            <w:r w:rsidRPr="00254D58">
              <w:rPr>
                <w:rFonts w:asciiTheme="minorHAnsi" w:hAnsiTheme="minorHAnsi" w:cstheme="minorHAnsi"/>
                <w:bCs w:val="0"/>
                <w:color w:val="000000"/>
                <w:sz w:val="20"/>
                <w:szCs w:val="20"/>
              </w:rPr>
              <w:t>CODCIE PRODOTTO</w:t>
            </w:r>
          </w:p>
        </w:tc>
        <w:tc>
          <w:tcPr>
            <w:tcW w:w="3993" w:type="dxa"/>
            <w:noWrap/>
          </w:tcPr>
          <w:p w14:paraId="58E01E33" w14:textId="79D97026" w:rsidR="00254D58" w:rsidRPr="00254D58" w:rsidRDefault="00254D58" w:rsidP="00254D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n-US"/>
              </w:rPr>
            </w:pPr>
            <w:r w:rsidRPr="00254D58">
              <w:rPr>
                <w:rFonts w:asciiTheme="minorHAnsi" w:hAnsiTheme="minorHAnsi" w:cstheme="minorHAnsi"/>
                <w:b/>
                <w:bCs/>
                <w:color w:val="000000"/>
                <w:sz w:val="20"/>
                <w:szCs w:val="20"/>
              </w:rPr>
              <w:t>DESRIZIONE PRODOTTO</w:t>
            </w:r>
          </w:p>
        </w:tc>
        <w:tc>
          <w:tcPr>
            <w:tcW w:w="2166" w:type="dxa"/>
            <w:noWrap/>
          </w:tcPr>
          <w:p w14:paraId="28F37B85" w14:textId="42AC5DD7" w:rsidR="00254D58" w:rsidRPr="00254D58" w:rsidRDefault="00254D58" w:rsidP="00254D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tc>
      </w:tr>
      <w:tr w:rsidR="001D4E3F" w:rsidRPr="00F634DC" w14:paraId="477E421D" w14:textId="77777777" w:rsidTr="00A571D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335" w:type="dxa"/>
          </w:tcPr>
          <w:p w14:paraId="07AF0DEA" w14:textId="0C0C990E" w:rsidR="001D4E3F" w:rsidRPr="00254D58" w:rsidRDefault="001D4E3F" w:rsidP="00436AC8">
            <w:pPr>
              <w:rPr>
                <w:rFonts w:asciiTheme="minorHAnsi" w:hAnsiTheme="minorHAnsi" w:cstheme="minorHAnsi"/>
                <w:b w:val="0"/>
                <w:sz w:val="20"/>
                <w:szCs w:val="20"/>
              </w:rPr>
            </w:pPr>
            <w:r w:rsidRPr="00254D58">
              <w:rPr>
                <w:rFonts w:asciiTheme="minorHAnsi" w:hAnsiTheme="minorHAnsi" w:cstheme="minorHAnsi"/>
                <w:b w:val="0"/>
                <w:sz w:val="20"/>
                <w:szCs w:val="20"/>
              </w:rPr>
              <w:t>ENACMU002</w:t>
            </w:r>
          </w:p>
        </w:tc>
        <w:tc>
          <w:tcPr>
            <w:tcW w:w="6159" w:type="dxa"/>
            <w:gridSpan w:val="2"/>
            <w:noWrap/>
            <w:hideMark/>
          </w:tcPr>
          <w:p w14:paraId="0BF4C034" w14:textId="11662513" w:rsidR="001D4E3F" w:rsidRPr="00856BCB" w:rsidRDefault="001D4E3F" w:rsidP="001D4E3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74DD8">
              <w:rPr>
                <w:rFonts w:asciiTheme="minorHAnsi" w:hAnsiTheme="minorHAnsi" w:cstheme="minorHAnsi"/>
                <w:sz w:val="20"/>
                <w:szCs w:val="20"/>
                <w:lang w:val="en-US"/>
              </w:rPr>
              <w:t xml:space="preserve">CA </w:t>
            </w:r>
            <w:proofErr w:type="spellStart"/>
            <w:r w:rsidRPr="00074DD8">
              <w:rPr>
                <w:rFonts w:asciiTheme="minorHAnsi" w:hAnsiTheme="minorHAnsi" w:cstheme="minorHAnsi"/>
                <w:sz w:val="20"/>
                <w:szCs w:val="20"/>
                <w:lang w:val="en-US"/>
              </w:rPr>
              <w:t>Endevor</w:t>
            </w:r>
            <w:proofErr w:type="spellEnd"/>
            <w:r w:rsidRPr="00074DD8">
              <w:rPr>
                <w:rFonts w:asciiTheme="minorHAnsi" w:hAnsiTheme="minorHAnsi" w:cstheme="minorHAnsi"/>
                <w:sz w:val="20"/>
                <w:szCs w:val="20"/>
                <w:lang w:val="en-US"/>
              </w:rPr>
              <w:t xml:space="preserve"> Software Change Manager Automated Configuration</w:t>
            </w:r>
          </w:p>
        </w:tc>
      </w:tr>
      <w:tr w:rsidR="001D4E3F" w:rsidRPr="00F634DC" w14:paraId="5FA71BE3" w14:textId="77777777" w:rsidTr="0015469D">
        <w:trPr>
          <w:trHeight w:val="274"/>
        </w:trPr>
        <w:tc>
          <w:tcPr>
            <w:cnfStyle w:val="001000000000" w:firstRow="0" w:lastRow="0" w:firstColumn="1" w:lastColumn="0" w:oddVBand="0" w:evenVBand="0" w:oddHBand="0" w:evenHBand="0" w:firstRowFirstColumn="0" w:firstRowLastColumn="0" w:lastRowFirstColumn="0" w:lastRowLastColumn="0"/>
            <w:tcW w:w="2335" w:type="dxa"/>
          </w:tcPr>
          <w:p w14:paraId="51BB275A" w14:textId="00686A2C" w:rsidR="001D4E3F" w:rsidRPr="00254D58" w:rsidRDefault="001D4E3F" w:rsidP="00436AC8">
            <w:pPr>
              <w:rPr>
                <w:rFonts w:asciiTheme="minorHAnsi" w:hAnsiTheme="minorHAnsi" w:cstheme="minorHAnsi"/>
                <w:b w:val="0"/>
                <w:sz w:val="20"/>
                <w:szCs w:val="20"/>
                <w:lang w:val="en-US"/>
              </w:rPr>
            </w:pPr>
            <w:r w:rsidRPr="00254D58">
              <w:rPr>
                <w:rFonts w:asciiTheme="minorHAnsi" w:hAnsiTheme="minorHAnsi" w:cstheme="minorHAnsi"/>
                <w:b w:val="0"/>
                <w:sz w:val="20"/>
                <w:szCs w:val="20"/>
              </w:rPr>
              <w:t>ENDPUS002</w:t>
            </w:r>
          </w:p>
        </w:tc>
        <w:tc>
          <w:tcPr>
            <w:tcW w:w="6159" w:type="dxa"/>
            <w:gridSpan w:val="2"/>
            <w:noWrap/>
            <w:hideMark/>
          </w:tcPr>
          <w:p w14:paraId="50BF8D93" w14:textId="2826EE2B" w:rsidR="001D4E3F" w:rsidRPr="00856BCB" w:rsidRDefault="001D4E3F" w:rsidP="001D4E3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74DD8">
              <w:rPr>
                <w:rFonts w:asciiTheme="minorHAnsi" w:hAnsiTheme="minorHAnsi" w:cstheme="minorHAnsi"/>
                <w:sz w:val="20"/>
                <w:szCs w:val="20"/>
                <w:lang w:val="en-US"/>
              </w:rPr>
              <w:t xml:space="preserve">CA </w:t>
            </w:r>
            <w:proofErr w:type="spellStart"/>
            <w:r w:rsidRPr="00074DD8">
              <w:rPr>
                <w:rFonts w:asciiTheme="minorHAnsi" w:hAnsiTheme="minorHAnsi" w:cstheme="minorHAnsi"/>
                <w:sz w:val="20"/>
                <w:szCs w:val="20"/>
                <w:lang w:val="en-US"/>
              </w:rPr>
              <w:t>Endevor</w:t>
            </w:r>
            <w:proofErr w:type="spellEnd"/>
            <w:r w:rsidRPr="00074DD8">
              <w:rPr>
                <w:rFonts w:asciiTheme="minorHAnsi" w:hAnsiTheme="minorHAnsi" w:cstheme="minorHAnsi"/>
                <w:sz w:val="20"/>
                <w:szCs w:val="20"/>
                <w:lang w:val="en-US"/>
              </w:rPr>
              <w:t xml:space="preserve"> Software Change Manager Plus</w:t>
            </w:r>
          </w:p>
        </w:tc>
      </w:tr>
      <w:tr w:rsidR="001D4E3F" w:rsidRPr="00F634DC" w14:paraId="3BE22F6F" w14:textId="77777777" w:rsidTr="009467A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35" w:type="dxa"/>
          </w:tcPr>
          <w:p w14:paraId="28E5CB5A" w14:textId="105E7607" w:rsidR="001D4E3F" w:rsidRPr="00254D58" w:rsidRDefault="001D4E3F" w:rsidP="00436AC8">
            <w:pPr>
              <w:rPr>
                <w:rFonts w:asciiTheme="minorHAnsi" w:hAnsiTheme="minorHAnsi" w:cstheme="minorHAnsi"/>
                <w:b w:val="0"/>
                <w:sz w:val="20"/>
                <w:szCs w:val="20"/>
                <w:lang w:val="en-US"/>
              </w:rPr>
            </w:pPr>
            <w:r w:rsidRPr="00254D58">
              <w:rPr>
                <w:rFonts w:asciiTheme="minorHAnsi" w:hAnsiTheme="minorHAnsi" w:cstheme="minorHAnsi"/>
                <w:b w:val="0"/>
                <w:sz w:val="20"/>
                <w:szCs w:val="20"/>
              </w:rPr>
              <w:t>ENPROU002</w:t>
            </w:r>
          </w:p>
        </w:tc>
        <w:tc>
          <w:tcPr>
            <w:tcW w:w="6159" w:type="dxa"/>
            <w:gridSpan w:val="2"/>
            <w:noWrap/>
            <w:hideMark/>
          </w:tcPr>
          <w:p w14:paraId="129A1346" w14:textId="25AD738C" w:rsidR="001D4E3F" w:rsidRPr="00856BCB" w:rsidRDefault="001D4E3F" w:rsidP="001D4E3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74DD8">
              <w:rPr>
                <w:rFonts w:asciiTheme="minorHAnsi" w:hAnsiTheme="minorHAnsi" w:cstheme="minorHAnsi"/>
                <w:sz w:val="20"/>
                <w:szCs w:val="20"/>
                <w:lang w:val="en-US"/>
              </w:rPr>
              <w:t xml:space="preserve">CA </w:t>
            </w:r>
            <w:proofErr w:type="spellStart"/>
            <w:r w:rsidRPr="00074DD8">
              <w:rPr>
                <w:rFonts w:asciiTheme="minorHAnsi" w:hAnsiTheme="minorHAnsi" w:cstheme="minorHAnsi"/>
                <w:sz w:val="20"/>
                <w:szCs w:val="20"/>
                <w:lang w:val="en-US"/>
              </w:rPr>
              <w:t>Endevor</w:t>
            </w:r>
            <w:proofErr w:type="spellEnd"/>
            <w:r w:rsidRPr="00074DD8">
              <w:rPr>
                <w:rFonts w:asciiTheme="minorHAnsi" w:hAnsiTheme="minorHAnsi" w:cstheme="minorHAnsi"/>
                <w:sz w:val="20"/>
                <w:szCs w:val="20"/>
                <w:lang w:val="en-US"/>
              </w:rPr>
              <w:t xml:space="preserve"> Software Change Manager Extended Processor</w:t>
            </w:r>
          </w:p>
        </w:tc>
      </w:tr>
      <w:tr w:rsidR="001D4E3F" w:rsidRPr="00F634DC" w14:paraId="4DD334D7" w14:textId="77777777" w:rsidTr="003315CE">
        <w:trPr>
          <w:trHeight w:val="225"/>
        </w:trPr>
        <w:tc>
          <w:tcPr>
            <w:cnfStyle w:val="001000000000" w:firstRow="0" w:lastRow="0" w:firstColumn="1" w:lastColumn="0" w:oddVBand="0" w:evenVBand="0" w:oddHBand="0" w:evenHBand="0" w:firstRowFirstColumn="0" w:firstRowLastColumn="0" w:lastRowFirstColumn="0" w:lastRowLastColumn="0"/>
            <w:tcW w:w="2335" w:type="dxa"/>
          </w:tcPr>
          <w:p w14:paraId="6F428858" w14:textId="38215950" w:rsidR="001D4E3F" w:rsidRPr="00254D58" w:rsidRDefault="001D4E3F" w:rsidP="00436AC8">
            <w:pPr>
              <w:rPr>
                <w:rFonts w:asciiTheme="minorHAnsi" w:hAnsiTheme="minorHAnsi" w:cstheme="minorHAnsi"/>
                <w:b w:val="0"/>
                <w:sz w:val="20"/>
                <w:szCs w:val="20"/>
                <w:lang w:val="en-US"/>
              </w:rPr>
            </w:pPr>
            <w:r w:rsidRPr="00254D58">
              <w:rPr>
                <w:rFonts w:asciiTheme="minorHAnsi" w:hAnsiTheme="minorHAnsi" w:cstheme="minorHAnsi"/>
                <w:b w:val="0"/>
                <w:sz w:val="20"/>
                <w:szCs w:val="20"/>
              </w:rPr>
              <w:t>ENQEOU002</w:t>
            </w:r>
          </w:p>
        </w:tc>
        <w:tc>
          <w:tcPr>
            <w:tcW w:w="6159" w:type="dxa"/>
            <w:gridSpan w:val="2"/>
            <w:noWrap/>
            <w:hideMark/>
          </w:tcPr>
          <w:p w14:paraId="441752E0" w14:textId="350AF126" w:rsidR="001D4E3F" w:rsidRPr="00856BCB" w:rsidRDefault="001D4E3F" w:rsidP="001D4E3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74DD8">
              <w:rPr>
                <w:rFonts w:asciiTheme="minorHAnsi" w:hAnsiTheme="minorHAnsi" w:cstheme="minorHAnsi"/>
                <w:sz w:val="20"/>
                <w:szCs w:val="20"/>
                <w:lang w:val="en-US"/>
              </w:rPr>
              <w:t xml:space="preserve">CA </w:t>
            </w:r>
            <w:proofErr w:type="spellStart"/>
            <w:r w:rsidRPr="00074DD8">
              <w:rPr>
                <w:rFonts w:asciiTheme="minorHAnsi" w:hAnsiTheme="minorHAnsi" w:cstheme="minorHAnsi"/>
                <w:sz w:val="20"/>
                <w:szCs w:val="20"/>
                <w:lang w:val="en-US"/>
              </w:rPr>
              <w:t>Endevor</w:t>
            </w:r>
            <w:proofErr w:type="spellEnd"/>
            <w:r w:rsidRPr="00074DD8">
              <w:rPr>
                <w:rFonts w:asciiTheme="minorHAnsi" w:hAnsiTheme="minorHAnsi" w:cstheme="minorHAnsi"/>
                <w:sz w:val="20"/>
                <w:szCs w:val="20"/>
                <w:lang w:val="en-US"/>
              </w:rPr>
              <w:t xml:space="preserve"> Software Change Manager Quick Edit</w:t>
            </w:r>
          </w:p>
        </w:tc>
      </w:tr>
      <w:tr w:rsidR="001D4E3F" w:rsidRPr="00F634DC" w14:paraId="6D67ACD4" w14:textId="77777777" w:rsidTr="00AB26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35" w:type="dxa"/>
          </w:tcPr>
          <w:p w14:paraId="3A9EF14D" w14:textId="3E2F52B4" w:rsidR="001D4E3F" w:rsidRPr="00254D58" w:rsidRDefault="001D4E3F" w:rsidP="00436AC8">
            <w:pPr>
              <w:rPr>
                <w:rFonts w:asciiTheme="minorHAnsi" w:hAnsiTheme="minorHAnsi" w:cstheme="minorHAnsi"/>
                <w:b w:val="0"/>
                <w:sz w:val="20"/>
                <w:szCs w:val="20"/>
                <w:lang w:val="en-US"/>
              </w:rPr>
            </w:pPr>
            <w:r w:rsidRPr="00254D58">
              <w:rPr>
                <w:rFonts w:asciiTheme="minorHAnsi" w:hAnsiTheme="minorHAnsi" w:cstheme="minorHAnsi"/>
                <w:b w:val="0"/>
                <w:sz w:val="20"/>
                <w:szCs w:val="20"/>
              </w:rPr>
              <w:t>INTCPU002</w:t>
            </w:r>
          </w:p>
        </w:tc>
        <w:tc>
          <w:tcPr>
            <w:tcW w:w="6159" w:type="dxa"/>
            <w:gridSpan w:val="2"/>
            <w:noWrap/>
            <w:hideMark/>
          </w:tcPr>
          <w:p w14:paraId="3CB7ACA9" w14:textId="5AB58EF6" w:rsidR="001D4E3F" w:rsidRPr="00856BCB" w:rsidRDefault="001D4E3F" w:rsidP="001D4E3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74DD8">
              <w:rPr>
                <w:rFonts w:asciiTheme="minorHAnsi" w:hAnsiTheme="minorHAnsi" w:cstheme="minorHAnsi"/>
                <w:sz w:val="20"/>
                <w:szCs w:val="20"/>
                <w:lang w:val="en-US"/>
              </w:rPr>
              <w:t xml:space="preserve">CA </w:t>
            </w:r>
            <w:proofErr w:type="spellStart"/>
            <w:r w:rsidRPr="00074DD8">
              <w:rPr>
                <w:rFonts w:asciiTheme="minorHAnsi" w:hAnsiTheme="minorHAnsi" w:cstheme="minorHAnsi"/>
                <w:sz w:val="20"/>
                <w:szCs w:val="20"/>
                <w:lang w:val="en-US"/>
              </w:rPr>
              <w:t>InterTest</w:t>
            </w:r>
            <w:proofErr w:type="spellEnd"/>
            <w:r w:rsidRPr="00074DD8">
              <w:rPr>
                <w:rFonts w:asciiTheme="minorHAnsi" w:hAnsiTheme="minorHAnsi" w:cstheme="minorHAnsi"/>
                <w:sz w:val="20"/>
                <w:szCs w:val="20"/>
                <w:lang w:val="en-US"/>
              </w:rPr>
              <w:t xml:space="preserve"> for CICS for z/OS Plus MSU</w:t>
            </w:r>
          </w:p>
        </w:tc>
      </w:tr>
      <w:tr w:rsidR="001D4E3F" w:rsidRPr="00F634DC" w14:paraId="2741D22D" w14:textId="77777777" w:rsidTr="00770DB2">
        <w:trPr>
          <w:trHeight w:val="273"/>
        </w:trPr>
        <w:tc>
          <w:tcPr>
            <w:cnfStyle w:val="001000000000" w:firstRow="0" w:lastRow="0" w:firstColumn="1" w:lastColumn="0" w:oddVBand="0" w:evenVBand="0" w:oddHBand="0" w:evenHBand="0" w:firstRowFirstColumn="0" w:firstRowLastColumn="0" w:lastRowFirstColumn="0" w:lastRowLastColumn="0"/>
            <w:tcW w:w="2335" w:type="dxa"/>
            <w:tcBorders>
              <w:bottom w:val="single" w:sz="4" w:space="0" w:color="7F7F7F" w:themeColor="text1" w:themeTint="80"/>
            </w:tcBorders>
          </w:tcPr>
          <w:p w14:paraId="3D5E2E43" w14:textId="2BF845EE" w:rsidR="001D4E3F" w:rsidRPr="00254D58" w:rsidRDefault="001D4E3F" w:rsidP="00436AC8">
            <w:pPr>
              <w:rPr>
                <w:rFonts w:asciiTheme="minorHAnsi" w:hAnsiTheme="minorHAnsi" w:cstheme="minorHAnsi"/>
                <w:b w:val="0"/>
                <w:sz w:val="20"/>
                <w:szCs w:val="20"/>
                <w:lang w:val="en-US"/>
              </w:rPr>
            </w:pPr>
            <w:r w:rsidRPr="00254D58">
              <w:rPr>
                <w:rFonts w:asciiTheme="minorHAnsi" w:hAnsiTheme="minorHAnsi" w:cstheme="minorHAnsi"/>
                <w:b w:val="0"/>
                <w:sz w:val="20"/>
                <w:szCs w:val="20"/>
              </w:rPr>
              <w:t>VIEBAU002</w:t>
            </w:r>
          </w:p>
        </w:tc>
        <w:tc>
          <w:tcPr>
            <w:tcW w:w="6159" w:type="dxa"/>
            <w:gridSpan w:val="2"/>
            <w:tcBorders>
              <w:bottom w:val="single" w:sz="4" w:space="0" w:color="7F7F7F" w:themeColor="text1" w:themeTint="80"/>
            </w:tcBorders>
            <w:noWrap/>
            <w:hideMark/>
          </w:tcPr>
          <w:p w14:paraId="6033333F" w14:textId="0BE6F550" w:rsidR="001D4E3F" w:rsidRPr="00856BCB" w:rsidRDefault="001D4E3F" w:rsidP="001D4E3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74DD8">
              <w:rPr>
                <w:rFonts w:asciiTheme="minorHAnsi" w:hAnsiTheme="minorHAnsi" w:cstheme="minorHAnsi"/>
                <w:sz w:val="20"/>
                <w:szCs w:val="20"/>
                <w:lang w:val="en-US"/>
              </w:rPr>
              <w:t>CA View for z/OS Plus (includes retention Option)</w:t>
            </w:r>
          </w:p>
        </w:tc>
      </w:tr>
      <w:tr w:rsidR="001D4DFE" w:rsidRPr="00074DD8" w14:paraId="547769EA" w14:textId="77777777" w:rsidTr="00254D58">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94" w:type="dxa"/>
            <w:gridSpan w:val="3"/>
            <w:shd w:val="solid" w:color="D9D9D9" w:themeColor="background1" w:themeShade="D9" w:fill="auto"/>
          </w:tcPr>
          <w:p w14:paraId="2328DD78" w14:textId="77777777" w:rsidR="001D4DFE" w:rsidRPr="00856BCB" w:rsidRDefault="001D4DFE" w:rsidP="001D4DFE">
            <w:pPr>
              <w:pStyle w:val="Paragrafoelenco"/>
              <w:rPr>
                <w:rFonts w:asciiTheme="minorHAnsi" w:hAnsiTheme="minorHAnsi" w:cstheme="minorHAnsi"/>
                <w:b w:val="0"/>
                <w:sz w:val="20"/>
                <w:szCs w:val="20"/>
                <w:lang w:val="en-US"/>
              </w:rPr>
            </w:pPr>
          </w:p>
          <w:p w14:paraId="45D373AB" w14:textId="04E72A3A" w:rsidR="00074DD8" w:rsidRPr="00074DD8" w:rsidRDefault="00074DD8" w:rsidP="00B81FEF">
            <w:pPr>
              <w:pStyle w:val="Paragrafoelenco"/>
              <w:numPr>
                <w:ilvl w:val="0"/>
                <w:numId w:val="10"/>
              </w:numPr>
              <w:jc w:val="center"/>
              <w:rPr>
                <w:rFonts w:asciiTheme="minorHAnsi" w:hAnsiTheme="minorHAnsi" w:cstheme="minorHAnsi"/>
                <w:color w:val="2A2A2A"/>
                <w:w w:val="105"/>
                <w:sz w:val="20"/>
                <w:szCs w:val="20"/>
              </w:rPr>
            </w:pPr>
            <w:r w:rsidRPr="00074DD8">
              <w:rPr>
                <w:rFonts w:asciiTheme="minorHAnsi" w:hAnsiTheme="minorHAnsi" w:cstheme="minorHAnsi"/>
                <w:color w:val="2A2A2A"/>
                <w:w w:val="105"/>
                <w:sz w:val="20"/>
                <w:szCs w:val="20"/>
              </w:rPr>
              <w:t>LICENZE D'USO PERPETUE DI PRODOTTI SOFTWARE CA GIÀ IN ESERCIZIO</w:t>
            </w:r>
          </w:p>
          <w:p w14:paraId="2E678573" w14:textId="77777777" w:rsidR="001D4DFE" w:rsidRPr="00074DD8" w:rsidRDefault="001D4DFE" w:rsidP="001D4DFE">
            <w:pPr>
              <w:pStyle w:val="Paragrafoelenco"/>
              <w:rPr>
                <w:rFonts w:asciiTheme="minorHAnsi" w:hAnsiTheme="minorHAnsi" w:cstheme="minorHAnsi"/>
                <w:b w:val="0"/>
                <w:sz w:val="20"/>
                <w:szCs w:val="20"/>
              </w:rPr>
            </w:pPr>
          </w:p>
        </w:tc>
      </w:tr>
      <w:tr w:rsidR="00254D58" w:rsidRPr="00074DD8" w14:paraId="5E243512" w14:textId="77777777" w:rsidTr="00254D58">
        <w:trPr>
          <w:trHeight w:val="273"/>
        </w:trPr>
        <w:tc>
          <w:tcPr>
            <w:cnfStyle w:val="001000000000" w:firstRow="0" w:lastRow="0" w:firstColumn="1" w:lastColumn="0" w:oddVBand="0" w:evenVBand="0" w:oddHBand="0" w:evenHBand="0" w:firstRowFirstColumn="0" w:firstRowLastColumn="0" w:lastRowFirstColumn="0" w:lastRowLastColumn="0"/>
            <w:tcW w:w="2335" w:type="dxa"/>
          </w:tcPr>
          <w:p w14:paraId="1D3482E9" w14:textId="4DEBDBF4" w:rsidR="00254D58" w:rsidRPr="00254D58" w:rsidRDefault="00254D58" w:rsidP="00254D58">
            <w:pPr>
              <w:rPr>
                <w:rFonts w:asciiTheme="minorHAnsi" w:hAnsiTheme="minorHAnsi" w:cstheme="minorHAnsi"/>
                <w:b w:val="0"/>
                <w:sz w:val="20"/>
                <w:szCs w:val="20"/>
              </w:rPr>
            </w:pPr>
            <w:r w:rsidRPr="00254D58">
              <w:rPr>
                <w:rFonts w:asciiTheme="minorHAnsi" w:hAnsiTheme="minorHAnsi" w:cstheme="minorHAnsi"/>
                <w:bCs w:val="0"/>
                <w:color w:val="000000"/>
                <w:sz w:val="20"/>
                <w:szCs w:val="20"/>
              </w:rPr>
              <w:t>CODCIE PRODOTTO</w:t>
            </w:r>
          </w:p>
        </w:tc>
        <w:tc>
          <w:tcPr>
            <w:tcW w:w="3993" w:type="dxa"/>
            <w:noWrap/>
          </w:tcPr>
          <w:p w14:paraId="028EF2F3" w14:textId="6C61F0C9" w:rsidR="00254D58" w:rsidRPr="00074DD8" w:rsidRDefault="00254D58" w:rsidP="00254D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254D58">
              <w:rPr>
                <w:rFonts w:asciiTheme="minorHAnsi" w:hAnsiTheme="minorHAnsi" w:cstheme="minorHAnsi"/>
                <w:b/>
                <w:bCs/>
                <w:color w:val="000000"/>
                <w:sz w:val="20"/>
                <w:szCs w:val="20"/>
              </w:rPr>
              <w:t>DESRIZIONE PRODOTTO</w:t>
            </w:r>
          </w:p>
        </w:tc>
        <w:tc>
          <w:tcPr>
            <w:tcW w:w="2166" w:type="dxa"/>
            <w:noWrap/>
          </w:tcPr>
          <w:p w14:paraId="410B00A3" w14:textId="0E149F68" w:rsidR="00254D58" w:rsidRPr="00074DD8" w:rsidRDefault="00254D58" w:rsidP="00254D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
        </w:tc>
      </w:tr>
      <w:tr w:rsidR="00CA4264" w:rsidRPr="00F634DC" w14:paraId="367DABED" w14:textId="77777777" w:rsidTr="00A37B1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35" w:type="dxa"/>
          </w:tcPr>
          <w:p w14:paraId="04270762" w14:textId="319F2F86" w:rsidR="00CA4264" w:rsidRPr="00254D58" w:rsidRDefault="00CA4264" w:rsidP="00074DD8">
            <w:pPr>
              <w:rPr>
                <w:rFonts w:asciiTheme="minorHAnsi" w:hAnsiTheme="minorHAnsi" w:cstheme="minorHAnsi"/>
                <w:b w:val="0"/>
                <w:sz w:val="20"/>
                <w:szCs w:val="20"/>
              </w:rPr>
            </w:pPr>
            <w:r w:rsidRPr="00254D58">
              <w:rPr>
                <w:rFonts w:asciiTheme="minorHAnsi" w:hAnsiTheme="minorHAnsi" w:cstheme="minorHAnsi"/>
                <w:b w:val="0"/>
                <w:sz w:val="20"/>
                <w:szCs w:val="20"/>
              </w:rPr>
              <w:t>DSKMS</w:t>
            </w:r>
            <w:r w:rsidRPr="00254D58">
              <w:rPr>
                <w:rFonts w:asciiTheme="minorHAnsi" w:hAnsiTheme="minorHAnsi" w:cstheme="minorHAnsi"/>
                <w:b w:val="0"/>
                <w:iCs/>
                <w:sz w:val="20"/>
                <w:szCs w:val="20"/>
              </w:rPr>
              <w:t>U002</w:t>
            </w:r>
          </w:p>
        </w:tc>
        <w:tc>
          <w:tcPr>
            <w:tcW w:w="6159" w:type="dxa"/>
            <w:gridSpan w:val="2"/>
            <w:noWrap/>
          </w:tcPr>
          <w:p w14:paraId="5205759B" w14:textId="4DC47755" w:rsidR="00CA4264" w:rsidRPr="00074DD8" w:rsidRDefault="00CA4264" w:rsidP="00CA42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74DD8">
              <w:rPr>
                <w:rFonts w:asciiTheme="minorHAnsi" w:hAnsiTheme="minorHAnsi" w:cstheme="minorHAnsi"/>
                <w:sz w:val="20"/>
                <w:szCs w:val="20"/>
                <w:lang w:val="en-US"/>
              </w:rPr>
              <w:t xml:space="preserve">CA Disk Backup and Restore </w:t>
            </w:r>
          </w:p>
        </w:tc>
      </w:tr>
      <w:tr w:rsidR="00CA4264" w:rsidRPr="00074DD8" w14:paraId="4A9D1CE5" w14:textId="77777777" w:rsidTr="00DE45C4">
        <w:trPr>
          <w:trHeight w:val="273"/>
        </w:trPr>
        <w:tc>
          <w:tcPr>
            <w:cnfStyle w:val="001000000000" w:firstRow="0" w:lastRow="0" w:firstColumn="1" w:lastColumn="0" w:oddVBand="0" w:evenVBand="0" w:oddHBand="0" w:evenHBand="0" w:firstRowFirstColumn="0" w:firstRowLastColumn="0" w:lastRowFirstColumn="0" w:lastRowLastColumn="0"/>
            <w:tcW w:w="2335" w:type="dxa"/>
          </w:tcPr>
          <w:p w14:paraId="0E397D2A" w14:textId="4FBE5EFD" w:rsidR="00CA4264" w:rsidRPr="00254D58" w:rsidRDefault="00CA4264" w:rsidP="00074DD8">
            <w:pPr>
              <w:rPr>
                <w:rFonts w:asciiTheme="minorHAnsi" w:hAnsiTheme="minorHAnsi" w:cstheme="minorHAnsi"/>
                <w:b w:val="0"/>
                <w:sz w:val="20"/>
                <w:szCs w:val="20"/>
                <w:lang w:val="en-US"/>
              </w:rPr>
            </w:pPr>
            <w:r w:rsidRPr="00254D58">
              <w:rPr>
                <w:rFonts w:asciiTheme="minorHAnsi" w:hAnsiTheme="minorHAnsi" w:cstheme="minorHAnsi"/>
                <w:b w:val="0"/>
                <w:sz w:val="20"/>
                <w:szCs w:val="20"/>
              </w:rPr>
              <w:t>SYSMSU002</w:t>
            </w:r>
          </w:p>
        </w:tc>
        <w:tc>
          <w:tcPr>
            <w:tcW w:w="6159" w:type="dxa"/>
            <w:gridSpan w:val="2"/>
            <w:noWrap/>
          </w:tcPr>
          <w:p w14:paraId="241812FC" w14:textId="3BEEA341" w:rsidR="00CA4264" w:rsidRPr="00074DD8" w:rsidRDefault="00CA4264" w:rsidP="00CA426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74DD8">
              <w:rPr>
                <w:rFonts w:asciiTheme="minorHAnsi" w:hAnsiTheme="minorHAnsi" w:cstheme="minorHAnsi"/>
                <w:sz w:val="20"/>
                <w:szCs w:val="20"/>
                <w:lang w:val="en-US"/>
              </w:rPr>
              <w:t>CA Workload Automation Intelligence</w:t>
            </w:r>
          </w:p>
        </w:tc>
      </w:tr>
      <w:tr w:rsidR="00CA4264" w:rsidRPr="00074DD8" w14:paraId="0B6483DE" w14:textId="77777777" w:rsidTr="00E9241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35" w:type="dxa"/>
          </w:tcPr>
          <w:p w14:paraId="086A64BF" w14:textId="257FE606" w:rsidR="00CA4264" w:rsidRPr="00254D58" w:rsidRDefault="00CA4264" w:rsidP="00074DD8">
            <w:pPr>
              <w:rPr>
                <w:rFonts w:asciiTheme="minorHAnsi" w:hAnsiTheme="minorHAnsi" w:cstheme="minorHAnsi"/>
                <w:b w:val="0"/>
                <w:sz w:val="20"/>
                <w:szCs w:val="20"/>
                <w:lang w:val="en-US"/>
              </w:rPr>
            </w:pPr>
            <w:r w:rsidRPr="00254D58">
              <w:rPr>
                <w:rFonts w:asciiTheme="minorHAnsi" w:hAnsiTheme="minorHAnsi" w:cstheme="minorHAnsi"/>
                <w:b w:val="0"/>
                <w:sz w:val="20"/>
                <w:szCs w:val="20"/>
              </w:rPr>
              <w:t>ESPAAU002</w:t>
            </w:r>
          </w:p>
        </w:tc>
        <w:tc>
          <w:tcPr>
            <w:tcW w:w="6159" w:type="dxa"/>
            <w:gridSpan w:val="2"/>
            <w:noWrap/>
          </w:tcPr>
          <w:p w14:paraId="5EE17C25" w14:textId="5EF7C676" w:rsidR="00CA4264" w:rsidRPr="00074DD8" w:rsidRDefault="00CA4264" w:rsidP="00CA42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074DD8">
              <w:rPr>
                <w:rFonts w:asciiTheme="minorHAnsi" w:hAnsiTheme="minorHAnsi" w:cstheme="minorHAnsi"/>
                <w:sz w:val="20"/>
                <w:szCs w:val="20"/>
              </w:rPr>
              <w:t xml:space="preserve">CA </w:t>
            </w:r>
            <w:proofErr w:type="spellStart"/>
            <w:r w:rsidRPr="00074DD8">
              <w:rPr>
                <w:rFonts w:asciiTheme="minorHAnsi" w:hAnsiTheme="minorHAnsi" w:cstheme="minorHAnsi"/>
                <w:sz w:val="20"/>
                <w:szCs w:val="20"/>
              </w:rPr>
              <w:t>Sysview</w:t>
            </w:r>
            <w:proofErr w:type="spellEnd"/>
            <w:r w:rsidRPr="00074DD8">
              <w:rPr>
                <w:rFonts w:asciiTheme="minorHAnsi" w:hAnsiTheme="minorHAnsi" w:cstheme="minorHAnsi"/>
                <w:sz w:val="20"/>
                <w:szCs w:val="20"/>
              </w:rPr>
              <w:t xml:space="preserve"> </w:t>
            </w:r>
            <w:proofErr w:type="spellStart"/>
            <w:r w:rsidRPr="00074DD8">
              <w:rPr>
                <w:rFonts w:asciiTheme="minorHAnsi" w:hAnsiTheme="minorHAnsi" w:cstheme="minorHAnsi"/>
                <w:sz w:val="20"/>
                <w:szCs w:val="20"/>
              </w:rPr>
              <w:t>Perfornace</w:t>
            </w:r>
            <w:proofErr w:type="spellEnd"/>
            <w:r w:rsidRPr="00074DD8">
              <w:rPr>
                <w:rFonts w:asciiTheme="minorHAnsi" w:hAnsiTheme="minorHAnsi" w:cstheme="minorHAnsi"/>
                <w:sz w:val="20"/>
                <w:szCs w:val="20"/>
              </w:rPr>
              <w:t xml:space="preserve"> Intelligence</w:t>
            </w:r>
          </w:p>
        </w:tc>
      </w:tr>
      <w:tr w:rsidR="00CA4264" w:rsidRPr="00074DD8" w14:paraId="4FB965FD" w14:textId="77777777" w:rsidTr="00036B70">
        <w:trPr>
          <w:trHeight w:val="273"/>
        </w:trPr>
        <w:tc>
          <w:tcPr>
            <w:cnfStyle w:val="001000000000" w:firstRow="0" w:lastRow="0" w:firstColumn="1" w:lastColumn="0" w:oddVBand="0" w:evenVBand="0" w:oddHBand="0" w:evenHBand="0" w:firstRowFirstColumn="0" w:firstRowLastColumn="0" w:lastRowFirstColumn="0" w:lastRowLastColumn="0"/>
            <w:tcW w:w="2335" w:type="dxa"/>
            <w:tcBorders>
              <w:bottom w:val="nil"/>
            </w:tcBorders>
          </w:tcPr>
          <w:p w14:paraId="2A2388C2" w14:textId="3C70BED3" w:rsidR="00CA4264" w:rsidRPr="00254D58" w:rsidRDefault="00CA4264" w:rsidP="00074DD8">
            <w:pPr>
              <w:rPr>
                <w:rFonts w:asciiTheme="minorHAnsi" w:hAnsiTheme="minorHAnsi" w:cstheme="minorHAnsi"/>
                <w:b w:val="0"/>
                <w:sz w:val="20"/>
                <w:szCs w:val="20"/>
                <w:lang w:val="en-US"/>
              </w:rPr>
            </w:pPr>
            <w:r w:rsidRPr="00254D58">
              <w:rPr>
                <w:rFonts w:asciiTheme="minorHAnsi" w:hAnsiTheme="minorHAnsi" w:cstheme="minorHAnsi"/>
                <w:b w:val="0"/>
                <w:color w:val="000000"/>
                <w:sz w:val="20"/>
                <w:szCs w:val="20"/>
              </w:rPr>
              <w:t>VNTINU002</w:t>
            </w:r>
          </w:p>
        </w:tc>
        <w:tc>
          <w:tcPr>
            <w:tcW w:w="6159" w:type="dxa"/>
            <w:gridSpan w:val="2"/>
            <w:tcBorders>
              <w:bottom w:val="nil"/>
            </w:tcBorders>
            <w:noWrap/>
          </w:tcPr>
          <w:p w14:paraId="77E9644A" w14:textId="0581FA88" w:rsidR="00CA4264" w:rsidRPr="00074DD8" w:rsidRDefault="00CA4264" w:rsidP="00CA426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074DD8">
              <w:rPr>
                <w:rFonts w:asciiTheme="minorHAnsi" w:hAnsiTheme="minorHAnsi" w:cstheme="minorHAnsi"/>
                <w:sz w:val="20"/>
                <w:szCs w:val="20"/>
              </w:rPr>
              <w:t xml:space="preserve">CA </w:t>
            </w:r>
            <w:proofErr w:type="spellStart"/>
            <w:r w:rsidRPr="00074DD8">
              <w:rPr>
                <w:rFonts w:asciiTheme="minorHAnsi" w:hAnsiTheme="minorHAnsi" w:cstheme="minorHAnsi"/>
                <w:sz w:val="20"/>
                <w:szCs w:val="20"/>
              </w:rPr>
              <w:t>Vantage</w:t>
            </w:r>
            <w:proofErr w:type="spellEnd"/>
            <w:r w:rsidRPr="00074DD8">
              <w:rPr>
                <w:rFonts w:asciiTheme="minorHAnsi" w:hAnsiTheme="minorHAnsi" w:cstheme="minorHAnsi"/>
                <w:sz w:val="20"/>
                <w:szCs w:val="20"/>
              </w:rPr>
              <w:t xml:space="preserve"> Storage Resource Intelligence</w:t>
            </w:r>
          </w:p>
        </w:tc>
      </w:tr>
      <w:tr w:rsidR="001D4DFE" w:rsidRPr="00074DD8" w14:paraId="0F1DB0C6" w14:textId="77777777" w:rsidTr="00254D58">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94" w:type="dxa"/>
            <w:gridSpan w:val="3"/>
            <w:tcBorders>
              <w:top w:val="nil"/>
              <w:bottom w:val="nil"/>
            </w:tcBorders>
            <w:shd w:val="solid" w:color="D9D9D9" w:themeColor="background1" w:themeShade="D9" w:fill="auto"/>
          </w:tcPr>
          <w:p w14:paraId="168A8589" w14:textId="77777777" w:rsidR="001D4DFE" w:rsidRPr="00074DD8" w:rsidRDefault="001D4DFE" w:rsidP="001D4DFE">
            <w:pPr>
              <w:pStyle w:val="Paragrafoelenco"/>
              <w:rPr>
                <w:rFonts w:asciiTheme="minorHAnsi" w:hAnsiTheme="minorHAnsi" w:cstheme="minorHAnsi"/>
                <w:b w:val="0"/>
                <w:color w:val="2A2A2A"/>
                <w:w w:val="105"/>
                <w:sz w:val="20"/>
                <w:szCs w:val="20"/>
              </w:rPr>
            </w:pPr>
          </w:p>
          <w:p w14:paraId="544D860F" w14:textId="6BBE0FBB" w:rsidR="00074DD8" w:rsidRPr="00074DD8" w:rsidRDefault="00074DD8" w:rsidP="00B81FEF">
            <w:pPr>
              <w:pStyle w:val="Paragrafoelenco"/>
              <w:numPr>
                <w:ilvl w:val="0"/>
                <w:numId w:val="10"/>
              </w:numPr>
              <w:jc w:val="center"/>
              <w:rPr>
                <w:rFonts w:asciiTheme="minorHAnsi" w:hAnsiTheme="minorHAnsi" w:cstheme="minorHAnsi"/>
                <w:bCs w:val="0"/>
                <w:color w:val="2A2A2A"/>
                <w:w w:val="105"/>
                <w:sz w:val="20"/>
                <w:szCs w:val="20"/>
              </w:rPr>
            </w:pPr>
            <w:r w:rsidRPr="00074DD8">
              <w:rPr>
                <w:rFonts w:asciiTheme="minorHAnsi" w:hAnsiTheme="minorHAnsi" w:cstheme="minorHAnsi"/>
                <w:bCs w:val="0"/>
                <w:color w:val="2A2A2A"/>
                <w:w w:val="105"/>
                <w:sz w:val="20"/>
                <w:szCs w:val="20"/>
              </w:rPr>
              <w:t xml:space="preserve">SOTTOSCRIZIONI DI PRODOTTI SOFTWARE CA </w:t>
            </w:r>
            <w:r w:rsidRPr="00074DD8">
              <w:rPr>
                <w:rFonts w:asciiTheme="minorHAnsi" w:hAnsiTheme="minorHAnsi" w:cstheme="minorHAnsi"/>
                <w:color w:val="2A2A2A"/>
                <w:w w:val="105"/>
                <w:sz w:val="20"/>
                <w:szCs w:val="20"/>
              </w:rPr>
              <w:t>ACQUISTATI IN AMBITO OPEN (CFR. LETTERA C))</w:t>
            </w:r>
          </w:p>
          <w:p w14:paraId="19989F23" w14:textId="77777777" w:rsidR="001D4DFE" w:rsidRPr="00074DD8" w:rsidRDefault="001D4DFE" w:rsidP="001D4DFE">
            <w:pPr>
              <w:pStyle w:val="Paragrafoelenco"/>
              <w:rPr>
                <w:rFonts w:asciiTheme="minorHAnsi" w:hAnsiTheme="minorHAnsi" w:cstheme="minorHAnsi"/>
                <w:b w:val="0"/>
                <w:color w:val="2A2A2A"/>
                <w:w w:val="105"/>
                <w:sz w:val="20"/>
                <w:szCs w:val="20"/>
              </w:rPr>
            </w:pPr>
          </w:p>
        </w:tc>
      </w:tr>
      <w:tr w:rsidR="00254D58" w:rsidRPr="00074DD8" w14:paraId="700F7D7E" w14:textId="77777777" w:rsidTr="00254D58">
        <w:trPr>
          <w:trHeight w:val="273"/>
        </w:trPr>
        <w:tc>
          <w:tcPr>
            <w:cnfStyle w:val="001000000000" w:firstRow="0" w:lastRow="0" w:firstColumn="1" w:lastColumn="0" w:oddVBand="0" w:evenVBand="0" w:oddHBand="0" w:evenHBand="0" w:firstRowFirstColumn="0" w:firstRowLastColumn="0" w:lastRowFirstColumn="0" w:lastRowLastColumn="0"/>
            <w:tcW w:w="2335" w:type="dxa"/>
            <w:tcBorders>
              <w:top w:val="nil"/>
            </w:tcBorders>
          </w:tcPr>
          <w:p w14:paraId="0C56114E" w14:textId="450DDD91" w:rsidR="00254D58" w:rsidRPr="00074DD8" w:rsidRDefault="00254D58" w:rsidP="00254D58">
            <w:pPr>
              <w:pStyle w:val="Paragrafoelenco"/>
              <w:ind w:left="32"/>
              <w:rPr>
                <w:rFonts w:asciiTheme="minorHAnsi" w:hAnsiTheme="minorHAnsi" w:cstheme="minorHAnsi"/>
                <w:sz w:val="20"/>
                <w:szCs w:val="20"/>
              </w:rPr>
            </w:pPr>
            <w:r w:rsidRPr="00254D58">
              <w:rPr>
                <w:rFonts w:asciiTheme="minorHAnsi" w:hAnsiTheme="minorHAnsi" w:cstheme="minorHAnsi"/>
                <w:bCs w:val="0"/>
                <w:color w:val="000000"/>
                <w:sz w:val="20"/>
                <w:szCs w:val="20"/>
              </w:rPr>
              <w:t>CODCIE PRODOTTO</w:t>
            </w:r>
          </w:p>
        </w:tc>
        <w:tc>
          <w:tcPr>
            <w:tcW w:w="3993" w:type="dxa"/>
            <w:tcBorders>
              <w:top w:val="nil"/>
            </w:tcBorders>
          </w:tcPr>
          <w:p w14:paraId="5CE2A737" w14:textId="3FF9DB58" w:rsidR="00254D58" w:rsidRPr="00074DD8" w:rsidRDefault="00254D58" w:rsidP="00254D58">
            <w:pPr>
              <w:pStyle w:val="Paragrafoelenc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54D58">
              <w:rPr>
                <w:rFonts w:asciiTheme="minorHAnsi" w:hAnsiTheme="minorHAnsi" w:cstheme="minorHAnsi"/>
                <w:b/>
                <w:bCs/>
                <w:color w:val="000000"/>
                <w:sz w:val="20"/>
                <w:szCs w:val="20"/>
              </w:rPr>
              <w:t>DESRIZIONE PRODOTTO</w:t>
            </w:r>
          </w:p>
        </w:tc>
        <w:tc>
          <w:tcPr>
            <w:tcW w:w="2166" w:type="dxa"/>
            <w:tcBorders>
              <w:top w:val="nil"/>
            </w:tcBorders>
          </w:tcPr>
          <w:p w14:paraId="7E35C690" w14:textId="7364343A" w:rsidR="00254D58" w:rsidRPr="00254D58" w:rsidRDefault="00254D58" w:rsidP="00254D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lang w:val="en-US"/>
              </w:rPr>
            </w:pPr>
          </w:p>
        </w:tc>
      </w:tr>
      <w:tr w:rsidR="00CA4264" w:rsidRPr="00074DD8" w14:paraId="3B0A5B65" w14:textId="77777777" w:rsidTr="00821ED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35" w:type="dxa"/>
            <w:tcBorders>
              <w:top w:val="nil"/>
            </w:tcBorders>
          </w:tcPr>
          <w:p w14:paraId="0113521B" w14:textId="77777777" w:rsidR="00CA4264" w:rsidRPr="005B67B4" w:rsidRDefault="00CA4264" w:rsidP="00254D58">
            <w:pPr>
              <w:pStyle w:val="Paragrafoelenco"/>
              <w:ind w:left="32"/>
              <w:rPr>
                <w:rFonts w:asciiTheme="minorHAnsi" w:hAnsiTheme="minorHAnsi" w:cstheme="minorHAnsi"/>
                <w:b w:val="0"/>
                <w:sz w:val="20"/>
                <w:szCs w:val="20"/>
              </w:rPr>
            </w:pPr>
            <w:r w:rsidRPr="005B67B4">
              <w:rPr>
                <w:rFonts w:asciiTheme="minorHAnsi" w:hAnsiTheme="minorHAnsi" w:cstheme="minorHAnsi"/>
                <w:b w:val="0"/>
                <w:sz w:val="20"/>
                <w:szCs w:val="20"/>
              </w:rPr>
              <w:t>PLAAIP990</w:t>
            </w:r>
          </w:p>
        </w:tc>
        <w:tc>
          <w:tcPr>
            <w:tcW w:w="6159" w:type="dxa"/>
            <w:gridSpan w:val="2"/>
            <w:tcBorders>
              <w:top w:val="nil"/>
            </w:tcBorders>
          </w:tcPr>
          <w:p w14:paraId="381C9199" w14:textId="6FB2E312" w:rsidR="00CA4264" w:rsidRPr="00254D58" w:rsidRDefault="00CA4264" w:rsidP="00CA426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r w:rsidRPr="00074DD8">
              <w:rPr>
                <w:rFonts w:asciiTheme="minorHAnsi" w:hAnsiTheme="minorHAnsi" w:cstheme="minorHAnsi"/>
                <w:sz w:val="20"/>
                <w:szCs w:val="20"/>
              </w:rPr>
              <w:t>Portfolio License Agreement AIOPS</w:t>
            </w:r>
          </w:p>
        </w:tc>
      </w:tr>
    </w:tbl>
    <w:p w14:paraId="0EBE5CB4" w14:textId="77777777" w:rsidR="00744196" w:rsidRPr="009A6B89" w:rsidRDefault="00744196" w:rsidP="00E345BA">
      <w:pPr>
        <w:spacing w:line="276" w:lineRule="auto"/>
        <w:jc w:val="both"/>
        <w:rPr>
          <w:rFonts w:asciiTheme="minorHAnsi" w:eastAsia="Calibri" w:hAnsiTheme="minorHAnsi" w:cstheme="minorHAnsi"/>
          <w:b/>
          <w:bCs/>
          <w:sz w:val="20"/>
          <w:szCs w:val="20"/>
        </w:rPr>
      </w:pPr>
    </w:p>
    <w:p w14:paraId="73F0EED1" w14:textId="77777777" w:rsidR="00300679" w:rsidRPr="009A6B89" w:rsidRDefault="00300679" w:rsidP="00E345BA">
      <w:pPr>
        <w:spacing w:line="276" w:lineRule="auto"/>
        <w:jc w:val="both"/>
        <w:rPr>
          <w:rFonts w:asciiTheme="minorHAnsi" w:eastAsia="Calibri" w:hAnsiTheme="minorHAnsi" w:cstheme="minorHAnsi"/>
          <w:b/>
          <w:bCs/>
          <w:sz w:val="20"/>
          <w:szCs w:val="20"/>
        </w:rPr>
      </w:pPr>
    </w:p>
    <w:p w14:paraId="7D06C414" w14:textId="77777777" w:rsidR="009F156E" w:rsidRPr="00175A45" w:rsidRDefault="009F156E" w:rsidP="00B81FEF">
      <w:pPr>
        <w:pStyle w:val="Paragrafoelenco"/>
        <w:numPr>
          <w:ilvl w:val="0"/>
          <w:numId w:val="7"/>
        </w:numPr>
        <w:spacing w:line="360" w:lineRule="auto"/>
        <w:jc w:val="both"/>
        <w:rPr>
          <w:rFonts w:asciiTheme="minorHAnsi" w:hAnsiTheme="minorHAnsi" w:cstheme="minorHAnsi"/>
          <w:b/>
          <w:bCs/>
          <w:sz w:val="22"/>
          <w:szCs w:val="22"/>
        </w:rPr>
      </w:pPr>
      <w:r w:rsidRPr="00175A45">
        <w:rPr>
          <w:rFonts w:asciiTheme="minorHAnsi" w:hAnsiTheme="minorHAnsi" w:cstheme="minorHAnsi"/>
          <w:b/>
          <w:bCs/>
          <w:sz w:val="22"/>
          <w:szCs w:val="22"/>
        </w:rPr>
        <w:t>Supporto specialistico</w:t>
      </w:r>
    </w:p>
    <w:p w14:paraId="6862A9E0" w14:textId="48A6C136" w:rsidR="005D6258" w:rsidRDefault="005D6258" w:rsidP="0022546B">
      <w:pPr>
        <w:spacing w:line="300" w:lineRule="exact"/>
        <w:ind w:left="284"/>
        <w:jc w:val="both"/>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Il supporto specialistico, dettagliato nella tabella di cui al perimetro n. 1 </w:t>
      </w:r>
      <w:r w:rsidR="009F156E" w:rsidRPr="009A6B89">
        <w:rPr>
          <w:rFonts w:asciiTheme="minorHAnsi" w:eastAsia="Calibri" w:hAnsiTheme="minorHAnsi" w:cstheme="minorHAnsi"/>
          <w:bCs/>
          <w:sz w:val="20"/>
          <w:szCs w:val="20"/>
        </w:rPr>
        <w:t>dovrà essere condotto da risors</w:t>
      </w:r>
      <w:r>
        <w:rPr>
          <w:rFonts w:asciiTheme="minorHAnsi" w:eastAsia="Calibri" w:hAnsiTheme="minorHAnsi" w:cstheme="minorHAnsi"/>
          <w:bCs/>
          <w:sz w:val="20"/>
          <w:szCs w:val="20"/>
        </w:rPr>
        <w:t>e</w:t>
      </w:r>
      <w:r w:rsidR="00426176">
        <w:rPr>
          <w:rFonts w:asciiTheme="minorHAnsi" w:eastAsia="Calibri" w:hAnsiTheme="minorHAnsi" w:cstheme="minorHAnsi"/>
          <w:bCs/>
          <w:sz w:val="20"/>
          <w:szCs w:val="20"/>
        </w:rPr>
        <w:t xml:space="preserve"> specializzate</w:t>
      </w:r>
      <w:r w:rsidR="00EE07F8" w:rsidRPr="009A6B89">
        <w:rPr>
          <w:rFonts w:asciiTheme="minorHAnsi" w:eastAsia="Calibri" w:hAnsiTheme="minorHAnsi" w:cstheme="minorHAnsi"/>
          <w:bCs/>
          <w:sz w:val="20"/>
          <w:szCs w:val="20"/>
        </w:rPr>
        <w:t xml:space="preserve"> </w:t>
      </w:r>
      <w:r w:rsidR="0053520F" w:rsidRPr="009A6B89">
        <w:rPr>
          <w:rFonts w:asciiTheme="minorHAnsi" w:eastAsia="Calibri" w:hAnsiTheme="minorHAnsi" w:cstheme="minorHAnsi"/>
          <w:bCs/>
          <w:sz w:val="20"/>
          <w:szCs w:val="20"/>
        </w:rPr>
        <w:t xml:space="preserve">sulle tecnologie </w:t>
      </w:r>
      <w:r w:rsidRPr="00856BCB">
        <w:rPr>
          <w:rFonts w:asciiTheme="minorHAnsi" w:eastAsia="Calibri" w:hAnsiTheme="minorHAnsi" w:cstheme="minorHAnsi"/>
          <w:bCs/>
          <w:sz w:val="20"/>
          <w:szCs w:val="20"/>
        </w:rPr>
        <w:t>CA/BROADCOM</w:t>
      </w:r>
      <w:r w:rsidR="0053520F" w:rsidRPr="009A6B89">
        <w:rPr>
          <w:rFonts w:asciiTheme="minorHAnsi" w:eastAsia="Calibri" w:hAnsiTheme="minorHAnsi" w:cstheme="minorHAnsi"/>
          <w:bCs/>
          <w:sz w:val="20"/>
          <w:szCs w:val="20"/>
        </w:rPr>
        <w:t xml:space="preserve">. </w:t>
      </w:r>
    </w:p>
    <w:p w14:paraId="079D32B9" w14:textId="35070360" w:rsidR="009F156E" w:rsidRDefault="005D6258" w:rsidP="0022546B">
      <w:pPr>
        <w:spacing w:line="300" w:lineRule="exact"/>
        <w:ind w:left="284"/>
        <w:jc w:val="both"/>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Il servizio di supporto specialistico sarà erogato a consumo su un quantitativo complessivo stimato in </w:t>
      </w:r>
      <w:r w:rsidR="00426176">
        <w:rPr>
          <w:rFonts w:asciiTheme="minorHAnsi" w:eastAsia="Calibri" w:hAnsiTheme="minorHAnsi" w:cstheme="minorHAnsi"/>
          <w:bCs/>
          <w:sz w:val="20"/>
          <w:szCs w:val="20"/>
        </w:rPr>
        <w:t>circa 500</w:t>
      </w:r>
      <w:r w:rsidR="00426176" w:rsidRPr="009A6B89">
        <w:rPr>
          <w:rFonts w:asciiTheme="minorHAnsi" w:eastAsia="Calibri" w:hAnsiTheme="minorHAnsi" w:cstheme="minorHAnsi"/>
          <w:bCs/>
          <w:sz w:val="20"/>
          <w:szCs w:val="20"/>
        </w:rPr>
        <w:t xml:space="preserve"> </w:t>
      </w:r>
      <w:r w:rsidR="009F156E" w:rsidRPr="009A6B89">
        <w:rPr>
          <w:rFonts w:asciiTheme="minorHAnsi" w:eastAsia="Calibri" w:hAnsiTheme="minorHAnsi" w:cstheme="minorHAnsi"/>
          <w:bCs/>
          <w:sz w:val="20"/>
          <w:szCs w:val="20"/>
        </w:rPr>
        <w:t>gg/pp.</w:t>
      </w:r>
    </w:p>
    <w:p w14:paraId="0406BE06" w14:textId="77777777" w:rsidR="0053520F" w:rsidRPr="0022546B" w:rsidRDefault="0053520F" w:rsidP="00066392">
      <w:pPr>
        <w:spacing w:line="276" w:lineRule="auto"/>
        <w:jc w:val="both"/>
        <w:rPr>
          <w:rFonts w:asciiTheme="minorHAnsi" w:eastAsia="Calibri" w:hAnsiTheme="minorHAnsi" w:cstheme="minorHAnsi"/>
          <w:bCs/>
          <w:sz w:val="16"/>
          <w:szCs w:val="20"/>
        </w:rPr>
      </w:pPr>
    </w:p>
    <w:p w14:paraId="4F0C4B0E" w14:textId="77777777" w:rsidR="00300679" w:rsidRPr="009A6B89" w:rsidRDefault="00300679" w:rsidP="00E345BA">
      <w:pPr>
        <w:spacing w:line="276" w:lineRule="auto"/>
        <w:jc w:val="both"/>
        <w:rPr>
          <w:rFonts w:asciiTheme="minorHAnsi" w:eastAsia="Calibri" w:hAnsiTheme="minorHAnsi" w:cstheme="minorHAnsi"/>
          <w:b/>
          <w:bCs/>
          <w:sz w:val="20"/>
          <w:szCs w:val="20"/>
        </w:rPr>
      </w:pPr>
    </w:p>
    <w:p w14:paraId="25A844CF" w14:textId="77777777" w:rsidR="00F70EE7" w:rsidRPr="00175A45" w:rsidRDefault="00F70EE7" w:rsidP="00B81FEF">
      <w:pPr>
        <w:pStyle w:val="Paragrafoelenco"/>
        <w:numPr>
          <w:ilvl w:val="0"/>
          <w:numId w:val="7"/>
        </w:numPr>
        <w:spacing w:line="360" w:lineRule="auto"/>
        <w:jc w:val="both"/>
        <w:rPr>
          <w:rFonts w:asciiTheme="minorHAnsi" w:hAnsiTheme="minorHAnsi" w:cstheme="minorHAnsi"/>
          <w:b/>
          <w:bCs/>
          <w:sz w:val="22"/>
          <w:szCs w:val="22"/>
        </w:rPr>
      </w:pPr>
      <w:r w:rsidRPr="00175A45">
        <w:rPr>
          <w:rFonts w:asciiTheme="minorHAnsi" w:hAnsiTheme="minorHAnsi" w:cstheme="minorHAnsi"/>
          <w:b/>
          <w:bCs/>
          <w:sz w:val="22"/>
          <w:szCs w:val="22"/>
        </w:rPr>
        <w:t xml:space="preserve">Costi attesi </w:t>
      </w:r>
    </w:p>
    <w:p w14:paraId="01E2F568" w14:textId="09F2DD1C" w:rsidR="00F70EE7" w:rsidRPr="00175A45" w:rsidRDefault="00264219" w:rsidP="00066392">
      <w:pPr>
        <w:spacing w:line="360" w:lineRule="auto"/>
        <w:ind w:left="284"/>
        <w:jc w:val="both"/>
        <w:rPr>
          <w:rFonts w:asciiTheme="minorHAnsi" w:hAnsiTheme="minorHAnsi" w:cstheme="minorHAnsi"/>
          <w:b/>
          <w:bCs/>
          <w:sz w:val="20"/>
          <w:szCs w:val="20"/>
          <w:u w:val="single"/>
        </w:rPr>
      </w:pPr>
      <w:r>
        <w:rPr>
          <w:rFonts w:asciiTheme="minorHAnsi" w:hAnsiTheme="minorHAnsi" w:cstheme="minorHAnsi"/>
          <w:bCs/>
          <w:sz w:val="20"/>
          <w:szCs w:val="20"/>
        </w:rPr>
        <w:t>Sulla scorta di una preliminare valutazione il valore complessivo della acquisizione ammonta a circa 9,</w:t>
      </w:r>
      <w:r w:rsidR="00710AB1">
        <w:rPr>
          <w:rFonts w:asciiTheme="minorHAnsi" w:hAnsiTheme="minorHAnsi" w:cstheme="minorHAnsi"/>
          <w:bCs/>
          <w:sz w:val="20"/>
          <w:szCs w:val="20"/>
        </w:rPr>
        <w:t xml:space="preserve">7 </w:t>
      </w:r>
      <w:r>
        <w:rPr>
          <w:rFonts w:asciiTheme="minorHAnsi" w:hAnsiTheme="minorHAnsi" w:cstheme="minorHAnsi"/>
          <w:bCs/>
          <w:sz w:val="20"/>
          <w:szCs w:val="20"/>
        </w:rPr>
        <w:t>m</w:t>
      </w:r>
      <w:r w:rsidR="00710AB1">
        <w:rPr>
          <w:rFonts w:asciiTheme="minorHAnsi" w:hAnsiTheme="minorHAnsi" w:cstheme="minorHAnsi"/>
          <w:bCs/>
          <w:sz w:val="20"/>
          <w:szCs w:val="20"/>
        </w:rPr>
        <w:t>ln</w:t>
      </w:r>
      <w:r>
        <w:rPr>
          <w:rFonts w:asciiTheme="minorHAnsi" w:hAnsiTheme="minorHAnsi" w:cstheme="minorHAnsi"/>
          <w:bCs/>
          <w:sz w:val="20"/>
          <w:szCs w:val="20"/>
        </w:rPr>
        <w:t xml:space="preserve">/€ </w:t>
      </w:r>
      <w:r w:rsidR="00F70EE7" w:rsidRPr="009A6B89">
        <w:rPr>
          <w:rFonts w:asciiTheme="minorHAnsi" w:eastAsia="Calibri" w:hAnsiTheme="minorHAnsi" w:cstheme="minorHAnsi"/>
          <w:bCs/>
          <w:sz w:val="20"/>
          <w:szCs w:val="20"/>
        </w:rPr>
        <w:t>(IVA esclusa</w:t>
      </w:r>
      <w:r w:rsidR="0022546B">
        <w:rPr>
          <w:rFonts w:asciiTheme="minorHAnsi" w:eastAsia="Calibri" w:hAnsiTheme="minorHAnsi" w:cstheme="minorHAnsi"/>
          <w:bCs/>
          <w:sz w:val="20"/>
          <w:szCs w:val="20"/>
        </w:rPr>
        <w:t>)</w:t>
      </w:r>
      <w:r w:rsidR="00F70EE7" w:rsidRPr="00175A45">
        <w:rPr>
          <w:rFonts w:asciiTheme="minorHAnsi" w:hAnsiTheme="minorHAnsi" w:cstheme="minorHAnsi"/>
          <w:bCs/>
          <w:sz w:val="20"/>
          <w:szCs w:val="20"/>
        </w:rPr>
        <w:t xml:space="preserve">. </w:t>
      </w:r>
    </w:p>
    <w:p w14:paraId="50C78300" w14:textId="7B3F68DC" w:rsidR="00426176" w:rsidRPr="00856BCB" w:rsidRDefault="00426176" w:rsidP="00426176">
      <w:pPr>
        <w:spacing w:line="360" w:lineRule="auto"/>
        <w:ind w:left="284"/>
        <w:jc w:val="both"/>
        <w:rPr>
          <w:rFonts w:ascii="Calibri" w:hAnsi="Calibri" w:cs="Arial"/>
          <w:sz w:val="20"/>
          <w:szCs w:val="20"/>
        </w:rPr>
      </w:pPr>
      <w:r w:rsidRPr="004229F8">
        <w:rPr>
          <w:rFonts w:asciiTheme="minorHAnsi" w:hAnsiTheme="minorHAnsi" w:cs="Arial"/>
          <w:b/>
          <w:bCs/>
          <w:sz w:val="20"/>
          <w:szCs w:val="20"/>
          <w:u w:val="single"/>
        </w:rPr>
        <w:t xml:space="preserve">Al riguardo, si evidenzia che il perimetro di acquisizione sopra indicato e di conseguenza la relativa base d'asta, sono puramente indicativi e suscettibili di variazioni, in quanto sono ancora in fase di consolidamento da parte di </w:t>
      </w:r>
      <w:proofErr w:type="spellStart"/>
      <w:r w:rsidRPr="004229F8">
        <w:rPr>
          <w:rFonts w:asciiTheme="minorHAnsi" w:hAnsiTheme="minorHAnsi" w:cs="Arial"/>
          <w:b/>
          <w:bCs/>
          <w:sz w:val="20"/>
          <w:szCs w:val="20"/>
          <w:u w:val="single"/>
        </w:rPr>
        <w:t>Sogei</w:t>
      </w:r>
      <w:proofErr w:type="spellEnd"/>
      <w:r w:rsidRPr="004229F8">
        <w:rPr>
          <w:rFonts w:asciiTheme="minorHAnsi" w:hAnsiTheme="minorHAnsi" w:cs="Arial"/>
          <w:bCs/>
          <w:sz w:val="20"/>
          <w:szCs w:val="20"/>
        </w:rPr>
        <w:t>.</w:t>
      </w:r>
    </w:p>
    <w:p w14:paraId="79D117AF" w14:textId="3239463E" w:rsidR="00F70EE7" w:rsidRDefault="00F70EE7" w:rsidP="00426176">
      <w:pPr>
        <w:spacing w:line="360" w:lineRule="auto"/>
        <w:ind w:left="284"/>
        <w:jc w:val="both"/>
        <w:rPr>
          <w:rFonts w:asciiTheme="minorHAnsi" w:hAnsiTheme="minorHAnsi" w:cstheme="minorHAnsi"/>
          <w:b/>
          <w:bCs/>
          <w:sz w:val="20"/>
          <w:szCs w:val="20"/>
        </w:rPr>
      </w:pPr>
      <w:r w:rsidRPr="009A6B89">
        <w:rPr>
          <w:rFonts w:asciiTheme="minorHAnsi" w:hAnsiTheme="minorHAnsi" w:cstheme="minorHAnsi"/>
          <w:sz w:val="20"/>
          <w:szCs w:val="20"/>
        </w:rPr>
        <w:t xml:space="preserve">Per l’effetto di quanto precede, sulla base delle proposte che saranno ricevute dalle Società partecipanti alla presente consultazione e indipendentemente dalle stime sopra identificate, Consip S.p.A. – previa autorizzazione della Committente - procederà ad avviare una procedura di acquisto </w:t>
      </w:r>
      <w:r w:rsidRPr="009A6B89">
        <w:rPr>
          <w:rFonts w:asciiTheme="minorHAnsi" w:hAnsiTheme="minorHAnsi" w:cstheme="minorHAnsi"/>
          <w:sz w:val="20"/>
          <w:szCs w:val="20"/>
        </w:rPr>
        <w:lastRenderedPageBreak/>
        <w:t>coerente con i risultati dell’indagine stessa, al fine di ottenere la soluzione il più possibile rispondente alle esigenze espresse dalla Committente stessa.</w:t>
      </w:r>
    </w:p>
    <w:p w14:paraId="4785C9BC" w14:textId="77777777" w:rsidR="00B27C60" w:rsidRPr="00175A45" w:rsidRDefault="00B27C60" w:rsidP="00066392">
      <w:pPr>
        <w:spacing w:line="360" w:lineRule="auto"/>
        <w:ind w:left="284"/>
        <w:jc w:val="both"/>
        <w:rPr>
          <w:rFonts w:asciiTheme="minorHAnsi" w:hAnsiTheme="minorHAnsi" w:cstheme="minorHAnsi"/>
          <w:b/>
          <w:bCs/>
          <w:sz w:val="20"/>
          <w:szCs w:val="20"/>
        </w:rPr>
      </w:pPr>
    </w:p>
    <w:p w14:paraId="7393EFAA" w14:textId="6CE7AB0D" w:rsidR="00E345BA" w:rsidRPr="00175A45" w:rsidRDefault="00F70EE7" w:rsidP="00B81FEF">
      <w:pPr>
        <w:pStyle w:val="Paragrafoelenco"/>
        <w:numPr>
          <w:ilvl w:val="0"/>
          <w:numId w:val="7"/>
        </w:numPr>
        <w:spacing w:line="360" w:lineRule="auto"/>
        <w:jc w:val="both"/>
        <w:rPr>
          <w:rFonts w:asciiTheme="minorHAnsi" w:hAnsiTheme="minorHAnsi" w:cstheme="minorHAnsi"/>
          <w:b/>
          <w:bCs/>
          <w:sz w:val="22"/>
          <w:szCs w:val="22"/>
        </w:rPr>
      </w:pPr>
      <w:r w:rsidRPr="00175A45">
        <w:rPr>
          <w:rFonts w:asciiTheme="minorHAnsi" w:hAnsiTheme="minorHAnsi" w:cstheme="minorHAnsi"/>
          <w:b/>
          <w:bCs/>
          <w:sz w:val="22"/>
          <w:szCs w:val="22"/>
        </w:rPr>
        <w:t>Durata contrattuale</w:t>
      </w:r>
    </w:p>
    <w:p w14:paraId="6689E302" w14:textId="57EE18BE" w:rsidR="0022546B" w:rsidRDefault="00E345BA" w:rsidP="00B27C60">
      <w:pPr>
        <w:spacing w:line="360" w:lineRule="auto"/>
        <w:ind w:left="284"/>
        <w:jc w:val="both"/>
        <w:rPr>
          <w:rFonts w:asciiTheme="minorHAnsi" w:hAnsiTheme="minorHAnsi" w:cstheme="minorHAnsi"/>
          <w:bCs/>
          <w:sz w:val="20"/>
          <w:szCs w:val="20"/>
        </w:rPr>
      </w:pPr>
      <w:r w:rsidRPr="00175A45">
        <w:rPr>
          <w:rFonts w:asciiTheme="minorHAnsi" w:hAnsiTheme="minorHAnsi" w:cstheme="minorHAnsi"/>
          <w:bCs/>
          <w:sz w:val="20"/>
          <w:szCs w:val="20"/>
        </w:rPr>
        <w:t>La durata indicativa del contratto è pari a</w:t>
      </w:r>
      <w:r w:rsidR="00AB54D1" w:rsidRPr="00175A45">
        <w:rPr>
          <w:rFonts w:asciiTheme="minorHAnsi" w:hAnsiTheme="minorHAnsi" w:cstheme="minorHAnsi"/>
          <w:bCs/>
          <w:sz w:val="20"/>
          <w:szCs w:val="20"/>
        </w:rPr>
        <w:t>d un massimo di</w:t>
      </w:r>
      <w:r w:rsidRPr="00175A45">
        <w:rPr>
          <w:rFonts w:asciiTheme="minorHAnsi" w:hAnsiTheme="minorHAnsi" w:cstheme="minorHAnsi"/>
          <w:bCs/>
          <w:sz w:val="20"/>
          <w:szCs w:val="20"/>
        </w:rPr>
        <w:t xml:space="preserve"> 36 mesi </w:t>
      </w:r>
      <w:r w:rsidR="00F634DC">
        <w:rPr>
          <w:rFonts w:asciiTheme="minorHAnsi" w:hAnsiTheme="minorHAnsi" w:cstheme="minorHAnsi"/>
          <w:bCs/>
          <w:sz w:val="20"/>
          <w:szCs w:val="20"/>
        </w:rPr>
        <w:t>data di accettazione della fornitura</w:t>
      </w:r>
      <w:bookmarkStart w:id="0" w:name="_GoBack"/>
      <w:bookmarkEnd w:id="0"/>
      <w:r w:rsidRPr="00175A45">
        <w:rPr>
          <w:rFonts w:asciiTheme="minorHAnsi" w:hAnsiTheme="minorHAnsi" w:cstheme="minorHAnsi"/>
          <w:bCs/>
          <w:sz w:val="20"/>
          <w:szCs w:val="20"/>
        </w:rPr>
        <w:t xml:space="preserve"> </w:t>
      </w:r>
      <w:r w:rsidR="006421E1" w:rsidRPr="00175A45">
        <w:rPr>
          <w:rFonts w:asciiTheme="minorHAnsi" w:hAnsiTheme="minorHAnsi" w:cstheme="minorHAnsi"/>
          <w:bCs/>
          <w:sz w:val="20"/>
          <w:szCs w:val="20"/>
        </w:rPr>
        <w:t>ed</w:t>
      </w:r>
      <w:r w:rsidRPr="00175A45">
        <w:rPr>
          <w:rFonts w:asciiTheme="minorHAnsi" w:hAnsiTheme="minorHAnsi" w:cstheme="minorHAnsi"/>
          <w:bCs/>
          <w:sz w:val="20"/>
          <w:szCs w:val="20"/>
        </w:rPr>
        <w:t xml:space="preserve"> </w:t>
      </w:r>
      <w:r w:rsidR="00800797" w:rsidRPr="00175A45">
        <w:rPr>
          <w:rFonts w:asciiTheme="minorHAnsi" w:hAnsiTheme="minorHAnsi" w:cstheme="minorHAnsi"/>
          <w:bCs/>
          <w:sz w:val="20"/>
          <w:szCs w:val="20"/>
        </w:rPr>
        <w:t>eventuale</w:t>
      </w:r>
      <w:r w:rsidRPr="00175A45">
        <w:rPr>
          <w:rFonts w:asciiTheme="minorHAnsi" w:hAnsiTheme="minorHAnsi" w:cstheme="minorHAnsi"/>
          <w:bCs/>
          <w:sz w:val="20"/>
          <w:szCs w:val="20"/>
        </w:rPr>
        <w:t xml:space="preserve"> proroga tecnica ex art. 106 co. 11 d.lgs. 50/2016</w:t>
      </w:r>
      <w:r w:rsidR="00800797" w:rsidRPr="00175A45">
        <w:rPr>
          <w:rFonts w:asciiTheme="minorHAnsi" w:hAnsiTheme="minorHAnsi" w:cstheme="minorHAnsi"/>
          <w:bCs/>
          <w:sz w:val="20"/>
          <w:szCs w:val="20"/>
        </w:rPr>
        <w:t>.</w:t>
      </w:r>
    </w:p>
    <w:p w14:paraId="3A7AB22B" w14:textId="77777777" w:rsidR="00B27C60" w:rsidRDefault="00B27C60" w:rsidP="00B27C60">
      <w:pPr>
        <w:spacing w:line="360" w:lineRule="auto"/>
        <w:ind w:left="284"/>
        <w:jc w:val="both"/>
        <w:rPr>
          <w:rFonts w:asciiTheme="minorHAnsi" w:hAnsiTheme="minorHAnsi" w:cstheme="minorHAnsi"/>
          <w:bCs/>
          <w:sz w:val="20"/>
          <w:szCs w:val="20"/>
        </w:rPr>
      </w:pPr>
    </w:p>
    <w:p w14:paraId="3047449A" w14:textId="46DA7607" w:rsidR="00E3657D" w:rsidRPr="00E27F56" w:rsidRDefault="008E7381" w:rsidP="00E27F56">
      <w:pPr>
        <w:spacing w:line="360" w:lineRule="auto"/>
        <w:ind w:left="284"/>
        <w:jc w:val="both"/>
        <w:rPr>
          <w:rFonts w:asciiTheme="minorHAnsi" w:hAnsiTheme="minorHAnsi" w:cstheme="minorHAnsi"/>
          <w:sz w:val="20"/>
          <w:szCs w:val="20"/>
        </w:rPr>
      </w:pPr>
      <w:r w:rsidRPr="009A6B89">
        <w:rPr>
          <w:rFonts w:asciiTheme="minorHAnsi" w:hAnsiTheme="minorHAnsi" w:cstheme="minorHAnsi"/>
          <w:sz w:val="20"/>
          <w:szCs w:val="20"/>
        </w:rPr>
        <w:t xml:space="preserve">Le domande sotto riportate riguardano i prodotti e i servizi </w:t>
      </w:r>
      <w:r w:rsidR="0022546B">
        <w:rPr>
          <w:rFonts w:asciiTheme="minorHAnsi" w:hAnsiTheme="minorHAnsi" w:cstheme="minorHAnsi"/>
          <w:sz w:val="20"/>
          <w:szCs w:val="20"/>
        </w:rPr>
        <w:t xml:space="preserve">CA </w:t>
      </w:r>
      <w:proofErr w:type="spellStart"/>
      <w:r w:rsidR="0022546B">
        <w:rPr>
          <w:rFonts w:asciiTheme="minorHAnsi" w:hAnsiTheme="minorHAnsi" w:cstheme="minorHAnsi"/>
          <w:sz w:val="20"/>
          <w:szCs w:val="20"/>
        </w:rPr>
        <w:t>Broadcom</w:t>
      </w:r>
      <w:proofErr w:type="spellEnd"/>
      <w:r w:rsidRPr="009A6B89">
        <w:rPr>
          <w:rFonts w:asciiTheme="minorHAnsi" w:hAnsiTheme="minorHAnsi" w:cstheme="minorHAnsi"/>
          <w:sz w:val="20"/>
          <w:szCs w:val="20"/>
        </w:rPr>
        <w:t xml:space="preserve"> indicati </w:t>
      </w:r>
      <w:r w:rsidR="00C17545" w:rsidRPr="009A6B89">
        <w:rPr>
          <w:rFonts w:asciiTheme="minorHAnsi" w:hAnsiTheme="minorHAnsi" w:cstheme="minorHAnsi"/>
          <w:sz w:val="20"/>
          <w:szCs w:val="20"/>
        </w:rPr>
        <w:t xml:space="preserve">(cfr. </w:t>
      </w:r>
      <w:r w:rsidR="00655517" w:rsidRPr="009A6B89">
        <w:rPr>
          <w:rFonts w:asciiTheme="minorHAnsi" w:hAnsiTheme="minorHAnsi" w:cstheme="minorHAnsi"/>
          <w:sz w:val="20"/>
          <w:szCs w:val="20"/>
        </w:rPr>
        <w:t xml:space="preserve">par. n. 3 </w:t>
      </w:r>
      <w:r w:rsidRPr="009A6B89">
        <w:rPr>
          <w:rFonts w:asciiTheme="minorHAnsi" w:hAnsiTheme="minorHAnsi" w:cstheme="minorHAnsi"/>
          <w:sz w:val="20"/>
          <w:szCs w:val="20"/>
        </w:rPr>
        <w:t>Fabbisogno</w:t>
      </w:r>
      <w:r w:rsidR="00C17545" w:rsidRPr="009A6B89">
        <w:rPr>
          <w:rFonts w:asciiTheme="minorHAnsi" w:hAnsiTheme="minorHAnsi" w:cstheme="minorHAnsi"/>
          <w:sz w:val="20"/>
          <w:szCs w:val="20"/>
        </w:rPr>
        <w:t>)</w:t>
      </w:r>
      <w:r w:rsidRPr="009A6B89">
        <w:rPr>
          <w:rFonts w:asciiTheme="minorHAnsi" w:hAnsiTheme="minorHAnsi" w:cstheme="minorHAnsi"/>
          <w:sz w:val="20"/>
          <w:szCs w:val="20"/>
        </w:rPr>
        <w:t>.</w:t>
      </w:r>
    </w:p>
    <w:p w14:paraId="5169360B" w14:textId="77777777" w:rsidR="00FD0F33" w:rsidRPr="00175A45" w:rsidRDefault="00FD0F33">
      <w:pPr>
        <w:spacing w:line="360" w:lineRule="auto"/>
        <w:ind w:left="284"/>
        <w:jc w:val="both"/>
        <w:rPr>
          <w:rFonts w:asciiTheme="minorHAnsi" w:hAnsiTheme="minorHAnsi" w:cstheme="minorHAnsi"/>
          <w:b/>
          <w:bCs/>
          <w:sz w:val="22"/>
          <w:szCs w:val="22"/>
        </w:rPr>
      </w:pPr>
    </w:p>
    <w:p w14:paraId="683923D9" w14:textId="2C5B86F6" w:rsidR="006C414B" w:rsidRPr="00175A45" w:rsidRDefault="00FD0F33">
      <w:pPr>
        <w:spacing w:line="360" w:lineRule="auto"/>
        <w:ind w:left="284"/>
        <w:jc w:val="both"/>
        <w:rPr>
          <w:rFonts w:asciiTheme="minorHAnsi" w:hAnsiTheme="minorHAnsi" w:cstheme="minorHAnsi"/>
          <w:bCs/>
          <w:sz w:val="22"/>
          <w:szCs w:val="22"/>
        </w:rPr>
      </w:pPr>
      <w:r w:rsidRPr="00175A45">
        <w:rPr>
          <w:rFonts w:asciiTheme="minorHAnsi" w:hAnsiTheme="minorHAnsi" w:cstheme="minorHAnsi"/>
          <w:b/>
          <w:bCs/>
          <w:sz w:val="22"/>
          <w:szCs w:val="22"/>
        </w:rPr>
        <w:t>DOMANDE – QUESTIONARIO GENERALE E TECNICO</w:t>
      </w:r>
    </w:p>
    <w:p w14:paraId="328BBE8C" w14:textId="77777777" w:rsidR="00AE52CB" w:rsidRPr="00175A45" w:rsidRDefault="00AE52CB">
      <w:pPr>
        <w:ind w:left="284"/>
        <w:jc w:val="both"/>
        <w:rPr>
          <w:rFonts w:asciiTheme="minorHAnsi" w:hAnsiTheme="minorHAnsi" w:cstheme="minorHAnsi"/>
          <w:bCs/>
          <w:sz w:val="20"/>
          <w:szCs w:val="20"/>
        </w:rPr>
      </w:pPr>
    </w:p>
    <w:p w14:paraId="3619DA66" w14:textId="77777777" w:rsidR="00AE52CB" w:rsidRPr="009A6B89" w:rsidRDefault="00AE52CB" w:rsidP="00AE52CB">
      <w:pPr>
        <w:pStyle w:val="Titolo1"/>
        <w:numPr>
          <w:ilvl w:val="0"/>
          <w:numId w:val="0"/>
        </w:numPr>
        <w:rPr>
          <w:rFonts w:asciiTheme="minorHAnsi" w:hAnsiTheme="minorHAnsi" w:cstheme="minorHAnsi"/>
          <w:sz w:val="20"/>
          <w:szCs w:val="20"/>
        </w:rPr>
      </w:pPr>
      <w:bookmarkStart w:id="1" w:name="_Toc14768946"/>
      <w:r w:rsidRPr="009A6B89">
        <w:rPr>
          <w:rFonts w:asciiTheme="minorHAnsi" w:hAnsiTheme="minorHAnsi" w:cstheme="minorHAnsi"/>
          <w:sz w:val="20"/>
          <w:szCs w:val="20"/>
        </w:rPr>
        <w:t>DOMANDE</w:t>
      </w:r>
      <w:bookmarkEnd w:id="1"/>
    </w:p>
    <w:p w14:paraId="18DC5738" w14:textId="77777777" w:rsidR="00AE52CB" w:rsidRPr="009A6B89" w:rsidRDefault="00AE52CB" w:rsidP="00B81FEF">
      <w:pPr>
        <w:numPr>
          <w:ilvl w:val="0"/>
          <w:numId w:val="4"/>
        </w:numPr>
        <w:spacing w:line="360" w:lineRule="auto"/>
        <w:jc w:val="both"/>
        <w:rPr>
          <w:rFonts w:asciiTheme="minorHAnsi" w:hAnsiTheme="minorHAnsi" w:cstheme="minorHAnsi"/>
          <w:sz w:val="20"/>
          <w:szCs w:val="20"/>
        </w:rPr>
      </w:pPr>
      <w:r w:rsidRPr="009A6B89">
        <w:rPr>
          <w:rFonts w:asciiTheme="minorHAnsi" w:hAnsiTheme="minorHAnsi" w:cstheme="minorHAnsi"/>
          <w:sz w:val="20"/>
          <w:szCs w:val="20"/>
        </w:rPr>
        <w:t xml:space="preserve">Riportare una breve descrizione dell’azienda, indicando la tipologia (piccola, media, grande), i settori di attività, </w:t>
      </w:r>
      <w:proofErr w:type="gramStart"/>
      <w:r w:rsidRPr="009A6B89">
        <w:rPr>
          <w:rFonts w:asciiTheme="minorHAnsi" w:hAnsiTheme="minorHAnsi" w:cstheme="minorHAnsi"/>
          <w:sz w:val="20"/>
          <w:szCs w:val="20"/>
        </w:rPr>
        <w:t xml:space="preserve">il </w:t>
      </w:r>
      <w:r w:rsidRPr="009A6B89">
        <w:rPr>
          <w:rFonts w:asciiTheme="minorHAnsi" w:hAnsiTheme="minorHAnsi" w:cstheme="minorHAnsi"/>
          <w:i/>
          <w:sz w:val="20"/>
          <w:szCs w:val="20"/>
        </w:rPr>
        <w:t>core</w:t>
      </w:r>
      <w:proofErr w:type="gramEnd"/>
      <w:r w:rsidRPr="009A6B89">
        <w:rPr>
          <w:rFonts w:asciiTheme="minorHAnsi" w:hAnsiTheme="minorHAnsi" w:cstheme="minorHAnsi"/>
          <w:i/>
          <w:sz w:val="20"/>
          <w:szCs w:val="20"/>
        </w:rPr>
        <w:t xml:space="preserve"> business</w:t>
      </w:r>
      <w:r w:rsidRPr="009A6B89">
        <w:rPr>
          <w:rFonts w:asciiTheme="minorHAnsi" w:hAnsiTheme="minorHAnsi" w:cstheme="minorHAnsi"/>
          <w:sz w:val="20"/>
          <w:szCs w:val="20"/>
        </w:rPr>
        <w:t>, il numero di dipendenti.</w:t>
      </w:r>
    </w:p>
    <w:p w14:paraId="580AC2DA" w14:textId="77777777" w:rsidR="00AE52CB" w:rsidRPr="00175A45" w:rsidRDefault="00AE52CB" w:rsidP="00AE52CB">
      <w:pPr>
        <w:spacing w:line="360" w:lineRule="auto"/>
        <w:jc w:val="both"/>
        <w:rPr>
          <w:rFonts w:asciiTheme="minorHAnsi" w:hAnsiTheme="minorHAnsi" w:cstheme="minorHAnsi"/>
          <w:b/>
          <w:bCs/>
          <w:sz w:val="20"/>
          <w:szCs w:val="20"/>
        </w:rPr>
      </w:pPr>
      <w:r w:rsidRPr="00175A45">
        <w:rPr>
          <w:rFonts w:asciiTheme="minorHAnsi" w:hAnsiTheme="minorHAnsi" w:cstheme="minorHAnsi"/>
          <w:b/>
          <w:bCs/>
          <w:sz w:val="20"/>
          <w:szCs w:val="20"/>
        </w:rPr>
        <w:t>Risposta:</w:t>
      </w:r>
    </w:p>
    <w:p w14:paraId="2FE21849" w14:textId="77777777" w:rsidR="00AE52CB" w:rsidRPr="009A6B89" w:rsidRDefault="00AE52CB" w:rsidP="00B81FEF">
      <w:pPr>
        <w:pStyle w:val="NormaleFili"/>
        <w:numPr>
          <w:ilvl w:val="0"/>
          <w:numId w:val="5"/>
        </w:numPr>
        <w:rPr>
          <w:rFonts w:asciiTheme="minorHAnsi" w:hAnsiTheme="minorHAnsi" w:cstheme="minorHAnsi"/>
          <w:i/>
        </w:rPr>
      </w:pPr>
      <w:r w:rsidRPr="009A6B89">
        <w:rPr>
          <w:rFonts w:asciiTheme="minorHAnsi" w:hAnsiTheme="minorHAnsi" w:cstheme="minorHAnsi"/>
          <w:i/>
        </w:rPr>
        <w:t>Partner del produttore</w:t>
      </w:r>
    </w:p>
    <w:p w14:paraId="0FCA825D" w14:textId="77777777" w:rsidR="00AE52CB" w:rsidRPr="009A6B89" w:rsidRDefault="00AE52CB" w:rsidP="00B81FEF">
      <w:pPr>
        <w:pStyle w:val="NormaleFili"/>
        <w:numPr>
          <w:ilvl w:val="0"/>
          <w:numId w:val="5"/>
        </w:numPr>
        <w:rPr>
          <w:rFonts w:asciiTheme="minorHAnsi" w:hAnsiTheme="minorHAnsi" w:cstheme="minorHAnsi"/>
          <w:i/>
        </w:rPr>
      </w:pPr>
      <w:r w:rsidRPr="009A6B89">
        <w:rPr>
          <w:rFonts w:asciiTheme="minorHAnsi" w:hAnsiTheme="minorHAnsi" w:cstheme="minorHAnsi"/>
          <w:i/>
        </w:rPr>
        <w:t xml:space="preserve">Distributore di servizi </w:t>
      </w:r>
    </w:p>
    <w:p w14:paraId="66F7D517" w14:textId="77777777" w:rsidR="00AE52CB" w:rsidRPr="009A6B89" w:rsidRDefault="00AE52CB" w:rsidP="00B81FEF">
      <w:pPr>
        <w:pStyle w:val="NormaleFili"/>
        <w:numPr>
          <w:ilvl w:val="0"/>
          <w:numId w:val="5"/>
        </w:numPr>
        <w:rPr>
          <w:rFonts w:asciiTheme="minorHAnsi" w:hAnsiTheme="minorHAnsi" w:cstheme="minorHAnsi"/>
          <w:i/>
        </w:rPr>
      </w:pPr>
      <w:r w:rsidRPr="009A6B89">
        <w:rPr>
          <w:rFonts w:asciiTheme="minorHAnsi" w:hAnsiTheme="minorHAnsi" w:cstheme="minorHAnsi"/>
          <w:i/>
        </w:rPr>
        <w:t xml:space="preserve">Rivenditore di servizi </w:t>
      </w:r>
    </w:p>
    <w:p w14:paraId="4CB6D31C" w14:textId="77777777" w:rsidR="00AE52CB" w:rsidRPr="009A6B89" w:rsidRDefault="00AE52CB" w:rsidP="00B81FEF">
      <w:pPr>
        <w:pStyle w:val="NormaleFili"/>
        <w:numPr>
          <w:ilvl w:val="0"/>
          <w:numId w:val="5"/>
        </w:numPr>
        <w:rPr>
          <w:rFonts w:asciiTheme="minorHAnsi" w:hAnsiTheme="minorHAnsi" w:cstheme="minorHAnsi"/>
          <w:i/>
        </w:rPr>
      </w:pPr>
      <w:r w:rsidRPr="009A6B89">
        <w:rPr>
          <w:rFonts w:asciiTheme="minorHAnsi" w:hAnsiTheme="minorHAnsi" w:cstheme="minorHAnsi"/>
          <w:i/>
        </w:rPr>
        <w:t xml:space="preserve">System Integrator nell’ambito tecnologico descritto </w:t>
      </w:r>
    </w:p>
    <w:p w14:paraId="1CCDA766" w14:textId="77777777" w:rsidR="00AE52CB" w:rsidRPr="00175A45" w:rsidRDefault="00AE52CB" w:rsidP="00AE52CB">
      <w:pPr>
        <w:spacing w:line="360" w:lineRule="auto"/>
        <w:jc w:val="both"/>
        <w:rPr>
          <w:rFonts w:asciiTheme="minorHAnsi" w:hAnsiTheme="minorHAnsi" w:cstheme="minorHAnsi"/>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29F8" w:rsidRPr="009A6B89" w14:paraId="2A1A342E" w14:textId="77777777" w:rsidTr="006661E8">
        <w:trPr>
          <w:trHeight w:val="1824"/>
        </w:trPr>
        <w:tc>
          <w:tcPr>
            <w:tcW w:w="8494" w:type="dxa"/>
            <w:shd w:val="clear" w:color="auto" w:fill="F2F2F2" w:themeFill="background1" w:themeFillShade="F2"/>
          </w:tcPr>
          <w:p w14:paraId="189BBFCF" w14:textId="77777777" w:rsidR="00AE52CB" w:rsidRPr="00175A45" w:rsidRDefault="00AE52CB" w:rsidP="006661E8">
            <w:pPr>
              <w:ind w:left="284"/>
              <w:jc w:val="both"/>
              <w:rPr>
                <w:rFonts w:asciiTheme="minorHAnsi" w:hAnsiTheme="minorHAnsi" w:cstheme="minorHAnsi"/>
                <w:bCs/>
                <w:sz w:val="20"/>
                <w:szCs w:val="20"/>
              </w:rPr>
            </w:pPr>
          </w:p>
        </w:tc>
      </w:tr>
    </w:tbl>
    <w:p w14:paraId="4A50833B" w14:textId="77777777" w:rsidR="00AE52CB" w:rsidRPr="00175A45" w:rsidRDefault="00AE52CB">
      <w:pPr>
        <w:ind w:left="284"/>
        <w:jc w:val="both"/>
        <w:rPr>
          <w:rFonts w:asciiTheme="minorHAnsi" w:hAnsiTheme="minorHAnsi" w:cstheme="minorHAnsi"/>
          <w:bCs/>
          <w:sz w:val="20"/>
          <w:szCs w:val="20"/>
        </w:rPr>
      </w:pPr>
    </w:p>
    <w:p w14:paraId="0DC742F5" w14:textId="77777777" w:rsidR="006C414B" w:rsidRPr="00175A45" w:rsidRDefault="006C414B">
      <w:pPr>
        <w:ind w:left="284"/>
        <w:jc w:val="both"/>
        <w:rPr>
          <w:rFonts w:asciiTheme="minorHAnsi" w:hAnsiTheme="minorHAnsi" w:cstheme="minorHAnsi"/>
          <w:bCs/>
          <w:sz w:val="20"/>
          <w:szCs w:val="20"/>
        </w:rPr>
      </w:pPr>
    </w:p>
    <w:p w14:paraId="30606049" w14:textId="55CA9865" w:rsidR="006C414B" w:rsidRPr="00E27F56" w:rsidRDefault="00A82C5B" w:rsidP="00E27F56">
      <w:pPr>
        <w:spacing w:line="276" w:lineRule="auto"/>
        <w:ind w:left="284"/>
        <w:jc w:val="both"/>
        <w:rPr>
          <w:rFonts w:asciiTheme="minorHAnsi" w:hAnsiTheme="minorHAnsi" w:cstheme="minorHAnsi"/>
          <w:bCs/>
          <w:sz w:val="20"/>
          <w:szCs w:val="20"/>
        </w:rPr>
      </w:pPr>
      <w:r w:rsidRPr="00175A45">
        <w:rPr>
          <w:rFonts w:asciiTheme="minorHAnsi" w:hAnsiTheme="minorHAnsi" w:cstheme="minorHAnsi"/>
          <w:bCs/>
          <w:sz w:val="20"/>
          <w:szCs w:val="20"/>
        </w:rPr>
        <w:t xml:space="preserve">Indicare il fatturato </w:t>
      </w:r>
      <w:r w:rsidR="003B18A5" w:rsidRPr="00175A45">
        <w:rPr>
          <w:rFonts w:asciiTheme="minorHAnsi" w:hAnsiTheme="minorHAnsi" w:cstheme="minorHAnsi"/>
          <w:bCs/>
          <w:sz w:val="20"/>
          <w:szCs w:val="20"/>
        </w:rPr>
        <w:t xml:space="preserve">specifico </w:t>
      </w:r>
      <w:r w:rsidR="00C17545" w:rsidRPr="00175A45">
        <w:rPr>
          <w:rFonts w:asciiTheme="minorHAnsi" w:hAnsiTheme="minorHAnsi" w:cstheme="minorHAnsi"/>
          <w:bCs/>
          <w:sz w:val="20"/>
          <w:szCs w:val="20"/>
        </w:rPr>
        <w:t xml:space="preserve">annuo </w:t>
      </w:r>
      <w:r w:rsidRPr="00175A45">
        <w:rPr>
          <w:rFonts w:asciiTheme="minorHAnsi" w:hAnsiTheme="minorHAnsi" w:cstheme="minorHAnsi"/>
          <w:bCs/>
          <w:sz w:val="20"/>
          <w:szCs w:val="20"/>
        </w:rPr>
        <w:t xml:space="preserve">sostenuto dall’azienda per la fornitura </w:t>
      </w:r>
      <w:r w:rsidR="00E27F56" w:rsidRPr="00175A45">
        <w:rPr>
          <w:rFonts w:asciiTheme="minorHAnsi" w:hAnsiTheme="minorHAnsi" w:cstheme="minorHAnsi"/>
          <w:bCs/>
          <w:sz w:val="20"/>
          <w:szCs w:val="20"/>
        </w:rPr>
        <w:t xml:space="preserve">soluzioni software, servizi di manutenzione e </w:t>
      </w:r>
      <w:r w:rsidR="00E27F56">
        <w:rPr>
          <w:rFonts w:asciiTheme="minorHAnsi" w:hAnsiTheme="minorHAnsi" w:cstheme="minorHAnsi"/>
          <w:bCs/>
          <w:sz w:val="20"/>
          <w:szCs w:val="20"/>
        </w:rPr>
        <w:t>sottoscrizioni relative al</w:t>
      </w:r>
      <w:r w:rsidR="00E27F56" w:rsidRPr="00175A45">
        <w:rPr>
          <w:rFonts w:asciiTheme="minorHAnsi" w:hAnsiTheme="minorHAnsi" w:cstheme="minorHAnsi"/>
          <w:bCs/>
          <w:sz w:val="20"/>
          <w:szCs w:val="20"/>
        </w:rPr>
        <w:t xml:space="preserve"> parco applicativo dei sistemi </w:t>
      </w:r>
      <w:r w:rsidR="00E27F56" w:rsidRPr="00E27F56">
        <w:rPr>
          <w:rFonts w:asciiTheme="minorHAnsi" w:hAnsiTheme="minorHAnsi" w:cstheme="minorHAnsi"/>
          <w:bCs/>
          <w:sz w:val="20"/>
          <w:szCs w:val="20"/>
        </w:rPr>
        <w:t>Mainframe</w:t>
      </w:r>
      <w:r w:rsidR="00E27F56" w:rsidRPr="00175A45" w:rsidDel="005E5CAF">
        <w:rPr>
          <w:rFonts w:asciiTheme="minorHAnsi" w:hAnsiTheme="minorHAnsi" w:cstheme="minorHAnsi"/>
          <w:bCs/>
          <w:sz w:val="20"/>
          <w:szCs w:val="20"/>
        </w:rPr>
        <w:t xml:space="preserve"> </w:t>
      </w:r>
      <w:r w:rsidR="00E27F56">
        <w:rPr>
          <w:rFonts w:asciiTheme="minorHAnsi" w:hAnsiTheme="minorHAnsi" w:cstheme="minorHAnsi"/>
          <w:bCs/>
          <w:sz w:val="20"/>
          <w:szCs w:val="20"/>
        </w:rPr>
        <w:t xml:space="preserve">Computer </w:t>
      </w:r>
      <w:proofErr w:type="spellStart"/>
      <w:r w:rsidR="00E27F56">
        <w:rPr>
          <w:rFonts w:asciiTheme="minorHAnsi" w:hAnsiTheme="minorHAnsi" w:cstheme="minorHAnsi"/>
          <w:bCs/>
          <w:sz w:val="20"/>
          <w:szCs w:val="20"/>
        </w:rPr>
        <w:t>Associates</w:t>
      </w:r>
      <w:proofErr w:type="spellEnd"/>
      <w:r w:rsidR="00E27F56">
        <w:rPr>
          <w:rFonts w:asciiTheme="minorHAnsi" w:hAnsiTheme="minorHAnsi" w:cstheme="minorHAnsi"/>
          <w:bCs/>
          <w:sz w:val="20"/>
          <w:szCs w:val="20"/>
        </w:rPr>
        <w:t xml:space="preserve"> (</w:t>
      </w:r>
      <w:proofErr w:type="spellStart"/>
      <w:r w:rsidR="00E27F56">
        <w:rPr>
          <w:rFonts w:asciiTheme="minorHAnsi" w:hAnsiTheme="minorHAnsi" w:cstheme="minorHAnsi"/>
          <w:bCs/>
          <w:sz w:val="20"/>
          <w:szCs w:val="20"/>
        </w:rPr>
        <w:t>Broadcom</w:t>
      </w:r>
      <w:proofErr w:type="spellEnd"/>
      <w:r w:rsidR="00E27F56">
        <w:rPr>
          <w:rFonts w:asciiTheme="minorHAnsi" w:hAnsiTheme="minorHAnsi" w:cstheme="minorHAnsi"/>
          <w:bCs/>
          <w:sz w:val="20"/>
          <w:szCs w:val="20"/>
        </w:rPr>
        <w:t xml:space="preserve">) </w:t>
      </w:r>
      <w:r w:rsidRPr="00E27F56">
        <w:rPr>
          <w:rFonts w:asciiTheme="minorHAnsi" w:hAnsiTheme="minorHAnsi" w:cstheme="minorHAnsi"/>
          <w:bCs/>
          <w:sz w:val="20"/>
          <w:szCs w:val="20"/>
        </w:rPr>
        <w:t>nel triennio precedente all’anno corrente eventualmente suddiviso nelle varie attività costituenti l’oggetto principale.</w:t>
      </w:r>
    </w:p>
    <w:p w14:paraId="7C5A9B98" w14:textId="77777777" w:rsidR="004C6B5E" w:rsidRPr="00175A45" w:rsidRDefault="004C6B5E" w:rsidP="00066392">
      <w:pPr>
        <w:spacing w:line="360" w:lineRule="auto"/>
        <w:jc w:val="both"/>
        <w:rPr>
          <w:rFonts w:asciiTheme="minorHAnsi" w:hAnsiTheme="minorHAnsi" w:cstheme="minorHAnsi"/>
          <w:b/>
          <w:bCs/>
          <w:sz w:val="20"/>
          <w:szCs w:val="20"/>
        </w:rPr>
      </w:pPr>
      <w:r w:rsidRPr="00175A45">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29F8" w:rsidRPr="009A6B89" w14:paraId="733EBEB8" w14:textId="77777777">
        <w:trPr>
          <w:trHeight w:val="1824"/>
        </w:trPr>
        <w:tc>
          <w:tcPr>
            <w:tcW w:w="8494" w:type="dxa"/>
            <w:shd w:val="clear" w:color="auto" w:fill="F2F2F2" w:themeFill="background1" w:themeFillShade="F2"/>
          </w:tcPr>
          <w:p w14:paraId="3B101692" w14:textId="77777777" w:rsidR="006C414B" w:rsidRPr="00175A45" w:rsidRDefault="006C414B">
            <w:pPr>
              <w:ind w:left="284"/>
              <w:jc w:val="both"/>
              <w:rPr>
                <w:rFonts w:asciiTheme="minorHAnsi" w:hAnsiTheme="minorHAnsi" w:cstheme="minorHAnsi"/>
                <w:bCs/>
                <w:sz w:val="20"/>
                <w:szCs w:val="20"/>
              </w:rPr>
            </w:pPr>
          </w:p>
        </w:tc>
      </w:tr>
    </w:tbl>
    <w:p w14:paraId="49279753" w14:textId="77777777" w:rsidR="006C414B" w:rsidRPr="00175A45" w:rsidRDefault="006C414B">
      <w:pPr>
        <w:ind w:left="284"/>
        <w:jc w:val="both"/>
        <w:rPr>
          <w:rFonts w:asciiTheme="minorHAnsi" w:hAnsiTheme="minorHAnsi" w:cstheme="minorHAnsi"/>
          <w:bCs/>
          <w:sz w:val="20"/>
          <w:szCs w:val="20"/>
        </w:rPr>
      </w:pPr>
    </w:p>
    <w:p w14:paraId="6A3CB947" w14:textId="238DB832" w:rsidR="006B7223" w:rsidRPr="00175A45" w:rsidRDefault="006B7223" w:rsidP="00B81FEF">
      <w:pPr>
        <w:pStyle w:val="Paragrafoelenco"/>
        <w:numPr>
          <w:ilvl w:val="0"/>
          <w:numId w:val="4"/>
        </w:numPr>
        <w:spacing w:after="120" w:line="276" w:lineRule="auto"/>
        <w:jc w:val="both"/>
        <w:rPr>
          <w:rFonts w:asciiTheme="minorHAnsi" w:hAnsiTheme="minorHAnsi" w:cstheme="minorHAnsi"/>
          <w:bCs/>
          <w:sz w:val="20"/>
          <w:szCs w:val="20"/>
        </w:rPr>
      </w:pPr>
      <w:r w:rsidRPr="00175A45">
        <w:rPr>
          <w:rFonts w:asciiTheme="minorHAnsi" w:hAnsiTheme="minorHAnsi" w:cstheme="minorHAnsi"/>
          <w:bCs/>
          <w:sz w:val="20"/>
          <w:szCs w:val="20"/>
        </w:rPr>
        <w:t xml:space="preserve">La </w:t>
      </w:r>
      <w:r w:rsidR="004229F8" w:rsidRPr="00175A45">
        <w:rPr>
          <w:rFonts w:asciiTheme="minorHAnsi" w:hAnsiTheme="minorHAnsi" w:cstheme="minorHAnsi"/>
          <w:bCs/>
          <w:sz w:val="20"/>
          <w:szCs w:val="20"/>
        </w:rPr>
        <w:t xml:space="preserve">vostra </w:t>
      </w:r>
      <w:r w:rsidRPr="00175A45">
        <w:rPr>
          <w:rFonts w:asciiTheme="minorHAnsi" w:hAnsiTheme="minorHAnsi" w:cstheme="minorHAnsi"/>
          <w:bCs/>
          <w:sz w:val="20"/>
          <w:szCs w:val="20"/>
        </w:rPr>
        <w:t xml:space="preserve">azienda è in possesso di specifici livelli di partnership con il produttore </w:t>
      </w:r>
      <w:r w:rsidR="00E27F56">
        <w:rPr>
          <w:rFonts w:asciiTheme="minorHAnsi" w:hAnsiTheme="minorHAnsi" w:cstheme="minorHAnsi"/>
          <w:bCs/>
          <w:sz w:val="20"/>
          <w:szCs w:val="20"/>
        </w:rPr>
        <w:t xml:space="preserve">CA / </w:t>
      </w:r>
      <w:proofErr w:type="spellStart"/>
      <w:r w:rsidR="00E27F56">
        <w:rPr>
          <w:rFonts w:asciiTheme="minorHAnsi" w:hAnsiTheme="minorHAnsi" w:cstheme="minorHAnsi"/>
          <w:bCs/>
          <w:sz w:val="20"/>
          <w:szCs w:val="20"/>
        </w:rPr>
        <w:t>Broadcom</w:t>
      </w:r>
      <w:proofErr w:type="spellEnd"/>
      <w:r w:rsidRPr="00175A45">
        <w:rPr>
          <w:rFonts w:asciiTheme="minorHAnsi" w:hAnsiTheme="minorHAnsi" w:cstheme="minorHAnsi"/>
          <w:bCs/>
          <w:sz w:val="20"/>
          <w:szCs w:val="20"/>
        </w:rPr>
        <w:t>? Se si, indicare il livello e descrivere dettagliatamente le caratteristiche tecniche e commerciali che definiscono la partnership, incluse eventuali particolari condizioni e/o limitazioni nella rivendita dei servizi oggetto della presente iniziativa.</w:t>
      </w:r>
    </w:p>
    <w:p w14:paraId="369CB8B4" w14:textId="77777777" w:rsidR="006B7223" w:rsidRPr="00175A45" w:rsidRDefault="006B7223" w:rsidP="006B7223">
      <w:pPr>
        <w:spacing w:after="120" w:line="276" w:lineRule="auto"/>
        <w:jc w:val="both"/>
        <w:rPr>
          <w:rFonts w:asciiTheme="minorHAnsi" w:hAnsiTheme="minorHAnsi" w:cstheme="minorHAnsi"/>
          <w:bCs/>
          <w:sz w:val="20"/>
          <w:szCs w:val="20"/>
        </w:rPr>
      </w:pPr>
      <w:r w:rsidRPr="009A6B89">
        <w:rPr>
          <w:rFonts w:asciiTheme="minorHAnsi" w:hAnsiTheme="minorHAnsi" w:cstheme="minorHAnsi"/>
          <w:b/>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29F8" w:rsidRPr="009A6B89" w14:paraId="3BE3E937" w14:textId="77777777" w:rsidTr="001D4DFE">
        <w:trPr>
          <w:trHeight w:val="1824"/>
        </w:trPr>
        <w:tc>
          <w:tcPr>
            <w:tcW w:w="8494" w:type="dxa"/>
            <w:shd w:val="clear" w:color="auto" w:fill="F2F2F2" w:themeFill="background1" w:themeFillShade="F2"/>
          </w:tcPr>
          <w:p w14:paraId="3566980D" w14:textId="77777777" w:rsidR="006B7223" w:rsidRPr="00175A45" w:rsidRDefault="006B7223" w:rsidP="001D4DFE">
            <w:pPr>
              <w:ind w:left="284"/>
              <w:jc w:val="both"/>
              <w:rPr>
                <w:rFonts w:asciiTheme="minorHAnsi" w:hAnsiTheme="minorHAnsi" w:cstheme="minorHAnsi"/>
                <w:bCs/>
                <w:sz w:val="20"/>
                <w:szCs w:val="20"/>
              </w:rPr>
            </w:pPr>
          </w:p>
        </w:tc>
      </w:tr>
    </w:tbl>
    <w:p w14:paraId="3C211D82" w14:textId="77777777" w:rsidR="006B7223" w:rsidRPr="009A6B89" w:rsidRDefault="006B7223" w:rsidP="00066392">
      <w:pPr>
        <w:spacing w:line="360" w:lineRule="auto"/>
        <w:ind w:left="360"/>
        <w:jc w:val="both"/>
        <w:rPr>
          <w:rFonts w:asciiTheme="minorHAnsi" w:hAnsiTheme="minorHAnsi" w:cstheme="minorHAnsi"/>
          <w:sz w:val="20"/>
          <w:szCs w:val="20"/>
        </w:rPr>
      </w:pPr>
    </w:p>
    <w:p w14:paraId="0EE51602" w14:textId="183015BF" w:rsidR="00AE52CB" w:rsidRPr="009A6B89" w:rsidRDefault="00AE52CB" w:rsidP="00B81FEF">
      <w:pPr>
        <w:numPr>
          <w:ilvl w:val="0"/>
          <w:numId w:val="4"/>
        </w:numPr>
        <w:spacing w:line="360" w:lineRule="auto"/>
        <w:jc w:val="both"/>
        <w:rPr>
          <w:rFonts w:asciiTheme="minorHAnsi" w:hAnsiTheme="minorHAnsi" w:cstheme="minorHAnsi"/>
          <w:sz w:val="20"/>
          <w:szCs w:val="20"/>
        </w:rPr>
      </w:pPr>
      <w:r w:rsidRPr="009A6B89">
        <w:rPr>
          <w:rFonts w:asciiTheme="minorHAnsi" w:hAnsiTheme="minorHAnsi" w:cstheme="minorHAnsi"/>
          <w:sz w:val="20"/>
          <w:szCs w:val="20"/>
        </w:rPr>
        <w:t xml:space="preserve">In relazione a quanto compreso nell’oggetto dell’iniziativa </w:t>
      </w:r>
      <w:r w:rsidRPr="009A6B89">
        <w:rPr>
          <w:rFonts w:asciiTheme="minorHAnsi" w:hAnsiTheme="minorHAnsi" w:cstheme="minorHAnsi"/>
          <w:i/>
          <w:sz w:val="20"/>
          <w:szCs w:val="20"/>
        </w:rPr>
        <w:t>(</w:t>
      </w:r>
      <w:r w:rsidR="00D84FBE" w:rsidRPr="009A6B89">
        <w:rPr>
          <w:rFonts w:asciiTheme="minorHAnsi" w:hAnsiTheme="minorHAnsi" w:cstheme="minorHAnsi"/>
          <w:i/>
          <w:sz w:val="20"/>
          <w:szCs w:val="20"/>
        </w:rPr>
        <w:t>acquisto di soluzioni software</w:t>
      </w:r>
      <w:r w:rsidR="00E27F56">
        <w:rPr>
          <w:rFonts w:asciiTheme="minorHAnsi" w:hAnsiTheme="minorHAnsi" w:cstheme="minorHAnsi"/>
          <w:i/>
          <w:sz w:val="20"/>
          <w:szCs w:val="20"/>
        </w:rPr>
        <w:t xml:space="preserve">, servizi di manutenzione e sottoscrizioni CA </w:t>
      </w:r>
      <w:proofErr w:type="spellStart"/>
      <w:r w:rsidR="00E27F56">
        <w:rPr>
          <w:rFonts w:asciiTheme="minorHAnsi" w:hAnsiTheme="minorHAnsi" w:cstheme="minorHAnsi"/>
          <w:i/>
          <w:sz w:val="20"/>
          <w:szCs w:val="20"/>
        </w:rPr>
        <w:t>Broadcom</w:t>
      </w:r>
      <w:proofErr w:type="spellEnd"/>
      <w:r w:rsidRPr="009A6B89">
        <w:rPr>
          <w:rFonts w:asciiTheme="minorHAnsi" w:hAnsiTheme="minorHAnsi" w:cstheme="minorHAnsi"/>
          <w:i/>
          <w:sz w:val="20"/>
          <w:szCs w:val="20"/>
        </w:rPr>
        <w:t>)</w:t>
      </w:r>
      <w:r w:rsidRPr="009A6B89">
        <w:rPr>
          <w:rFonts w:asciiTheme="minorHAnsi" w:hAnsiTheme="minorHAnsi" w:cstheme="minorHAnsi"/>
          <w:sz w:val="20"/>
          <w:szCs w:val="20"/>
        </w:rPr>
        <w:t>, desc</w:t>
      </w:r>
      <w:r w:rsidR="00C17545" w:rsidRPr="009A6B89">
        <w:rPr>
          <w:rFonts w:asciiTheme="minorHAnsi" w:hAnsiTheme="minorHAnsi" w:cstheme="minorHAnsi"/>
          <w:sz w:val="20"/>
          <w:szCs w:val="20"/>
        </w:rPr>
        <w:t>rivere le politiche commerciali</w:t>
      </w:r>
      <w:r w:rsidRPr="009A6B89">
        <w:rPr>
          <w:rFonts w:asciiTheme="minorHAnsi" w:hAnsiTheme="minorHAnsi" w:cstheme="minorHAnsi"/>
          <w:sz w:val="20"/>
          <w:szCs w:val="20"/>
        </w:rPr>
        <w:t xml:space="preserve"> (vendita diretta, distributori, </w:t>
      </w:r>
      <w:proofErr w:type="spellStart"/>
      <w:r w:rsidRPr="009A6B89">
        <w:rPr>
          <w:rFonts w:asciiTheme="minorHAnsi" w:hAnsiTheme="minorHAnsi" w:cstheme="minorHAnsi"/>
          <w:sz w:val="20"/>
          <w:szCs w:val="20"/>
        </w:rPr>
        <w:t>retail</w:t>
      </w:r>
      <w:proofErr w:type="spellEnd"/>
      <w:r w:rsidRPr="009A6B89">
        <w:rPr>
          <w:rFonts w:asciiTheme="minorHAnsi" w:hAnsiTheme="minorHAnsi" w:cstheme="minorHAnsi"/>
          <w:sz w:val="20"/>
          <w:szCs w:val="20"/>
        </w:rPr>
        <w:t xml:space="preserve"> ecc.).</w:t>
      </w:r>
    </w:p>
    <w:p w14:paraId="058A0FD0" w14:textId="77777777" w:rsidR="00AE52CB" w:rsidRPr="00175A45" w:rsidRDefault="00AE52CB" w:rsidP="00AE52CB">
      <w:pPr>
        <w:spacing w:line="360" w:lineRule="auto"/>
        <w:jc w:val="both"/>
        <w:rPr>
          <w:rFonts w:asciiTheme="minorHAnsi" w:hAnsiTheme="minorHAnsi" w:cstheme="minorHAnsi"/>
          <w:b/>
          <w:bCs/>
          <w:sz w:val="20"/>
          <w:szCs w:val="20"/>
        </w:rPr>
      </w:pPr>
      <w:r w:rsidRPr="00175A45">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29F8" w:rsidRPr="009A6B89" w14:paraId="7748BC01" w14:textId="77777777">
        <w:trPr>
          <w:trHeight w:val="1824"/>
        </w:trPr>
        <w:tc>
          <w:tcPr>
            <w:tcW w:w="8494" w:type="dxa"/>
            <w:shd w:val="clear" w:color="auto" w:fill="F2F2F2" w:themeFill="background1" w:themeFillShade="F2"/>
          </w:tcPr>
          <w:p w14:paraId="1C8D642C" w14:textId="77777777" w:rsidR="006C414B" w:rsidRPr="00175A45" w:rsidRDefault="006C414B">
            <w:pPr>
              <w:ind w:left="284"/>
              <w:jc w:val="both"/>
              <w:rPr>
                <w:rFonts w:asciiTheme="minorHAnsi" w:hAnsiTheme="minorHAnsi" w:cstheme="minorHAnsi"/>
                <w:bCs/>
                <w:sz w:val="20"/>
                <w:szCs w:val="20"/>
                <w:highlight w:val="yellow"/>
              </w:rPr>
            </w:pPr>
          </w:p>
        </w:tc>
      </w:tr>
    </w:tbl>
    <w:p w14:paraId="3C617244" w14:textId="77777777" w:rsidR="006C414B" w:rsidRPr="00175A45" w:rsidRDefault="006C414B">
      <w:pPr>
        <w:spacing w:line="276" w:lineRule="auto"/>
        <w:ind w:left="284"/>
        <w:jc w:val="both"/>
        <w:rPr>
          <w:rFonts w:asciiTheme="minorHAnsi" w:hAnsiTheme="minorHAnsi" w:cstheme="minorHAnsi"/>
          <w:bCs/>
          <w:sz w:val="20"/>
          <w:szCs w:val="20"/>
          <w:highlight w:val="yellow"/>
        </w:rPr>
      </w:pPr>
    </w:p>
    <w:p w14:paraId="3C642C45" w14:textId="7C6E3208" w:rsidR="00AE52CB" w:rsidRPr="009A6B89" w:rsidRDefault="00AE52CB" w:rsidP="00B81FEF">
      <w:pPr>
        <w:numPr>
          <w:ilvl w:val="0"/>
          <w:numId w:val="4"/>
        </w:numPr>
        <w:spacing w:line="360" w:lineRule="auto"/>
        <w:jc w:val="both"/>
        <w:rPr>
          <w:rFonts w:asciiTheme="minorHAnsi" w:hAnsiTheme="minorHAnsi" w:cstheme="minorHAnsi"/>
          <w:sz w:val="20"/>
          <w:szCs w:val="20"/>
        </w:rPr>
      </w:pPr>
      <w:r w:rsidRPr="009A6B89">
        <w:rPr>
          <w:rFonts w:asciiTheme="minorHAnsi" w:hAnsiTheme="minorHAnsi" w:cstheme="minorHAnsi"/>
          <w:sz w:val="20"/>
          <w:szCs w:val="20"/>
        </w:rPr>
        <w:t>Specificare se la fornitura indicata</w:t>
      </w:r>
      <w:r w:rsidR="00C17545" w:rsidRPr="009A6B89">
        <w:rPr>
          <w:rFonts w:asciiTheme="minorHAnsi" w:hAnsiTheme="minorHAnsi" w:cstheme="minorHAnsi"/>
          <w:sz w:val="20"/>
          <w:szCs w:val="20"/>
        </w:rPr>
        <w:t xml:space="preserve"> </w:t>
      </w:r>
      <w:r w:rsidR="00C17545" w:rsidRPr="00175A45">
        <w:rPr>
          <w:rFonts w:asciiTheme="minorHAnsi" w:hAnsiTheme="minorHAnsi" w:cstheme="minorHAnsi"/>
          <w:sz w:val="20"/>
          <w:szCs w:val="20"/>
        </w:rPr>
        <w:t>nella presente consultazione di mercato</w:t>
      </w:r>
      <w:r w:rsidR="00147650" w:rsidRPr="009A6B89">
        <w:rPr>
          <w:rFonts w:asciiTheme="minorHAnsi" w:hAnsiTheme="minorHAnsi" w:cstheme="minorHAnsi"/>
          <w:sz w:val="20"/>
          <w:szCs w:val="20"/>
        </w:rPr>
        <w:t xml:space="preserve"> (</w:t>
      </w:r>
      <w:r w:rsidR="00C17545" w:rsidRPr="009A6B89">
        <w:rPr>
          <w:rFonts w:asciiTheme="minorHAnsi" w:hAnsiTheme="minorHAnsi" w:cstheme="minorHAnsi"/>
          <w:sz w:val="20"/>
          <w:szCs w:val="20"/>
        </w:rPr>
        <w:t>cfr. par. n. 3 Fabbisogno</w:t>
      </w:r>
      <w:r w:rsidR="00147650" w:rsidRPr="009A6B89">
        <w:rPr>
          <w:rFonts w:asciiTheme="minorHAnsi" w:hAnsiTheme="minorHAnsi" w:cstheme="minorHAnsi"/>
          <w:sz w:val="20"/>
          <w:szCs w:val="20"/>
        </w:rPr>
        <w:t>)</w:t>
      </w:r>
      <w:r w:rsidRPr="009A6B89">
        <w:rPr>
          <w:rFonts w:asciiTheme="minorHAnsi" w:hAnsiTheme="minorHAnsi" w:cstheme="minorHAnsi"/>
          <w:sz w:val="20"/>
          <w:szCs w:val="20"/>
        </w:rPr>
        <w:t>, rientra nelle attività di fornitura della vostra azienda</w:t>
      </w:r>
      <w:r w:rsidR="00E27F56">
        <w:rPr>
          <w:rFonts w:asciiTheme="minorHAnsi" w:hAnsiTheme="minorHAnsi" w:cstheme="minorHAnsi"/>
          <w:sz w:val="20"/>
          <w:szCs w:val="20"/>
        </w:rPr>
        <w:t xml:space="preserve"> e s</w:t>
      </w:r>
      <w:r w:rsidRPr="009A6B89">
        <w:rPr>
          <w:rFonts w:asciiTheme="minorHAnsi" w:hAnsiTheme="minorHAnsi" w:cstheme="minorHAnsi"/>
          <w:sz w:val="20"/>
          <w:szCs w:val="20"/>
        </w:rPr>
        <w:t>e sì, specificare se in virtù di diritti esclusivi, accordi commerciali o altro.</w:t>
      </w:r>
    </w:p>
    <w:p w14:paraId="6A031932" w14:textId="77777777" w:rsidR="00AE52CB" w:rsidRPr="00175A45" w:rsidRDefault="00AE52CB" w:rsidP="00AE52CB">
      <w:pPr>
        <w:spacing w:line="360" w:lineRule="auto"/>
        <w:jc w:val="both"/>
        <w:rPr>
          <w:rFonts w:asciiTheme="minorHAnsi" w:hAnsiTheme="minorHAnsi" w:cstheme="minorHAnsi"/>
          <w:b/>
          <w:bCs/>
          <w:sz w:val="20"/>
          <w:szCs w:val="20"/>
        </w:rPr>
      </w:pPr>
      <w:r w:rsidRPr="00175A45">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29F8" w:rsidRPr="009A6B89" w14:paraId="293B4DCA" w14:textId="77777777" w:rsidTr="006661E8">
        <w:trPr>
          <w:trHeight w:val="1824"/>
        </w:trPr>
        <w:tc>
          <w:tcPr>
            <w:tcW w:w="8494" w:type="dxa"/>
            <w:shd w:val="clear" w:color="auto" w:fill="F2F2F2" w:themeFill="background1" w:themeFillShade="F2"/>
          </w:tcPr>
          <w:p w14:paraId="13EA93F8" w14:textId="77777777" w:rsidR="00AE52CB" w:rsidRPr="00175A45" w:rsidRDefault="00AE52CB" w:rsidP="006661E8">
            <w:pPr>
              <w:ind w:left="284"/>
              <w:jc w:val="both"/>
              <w:rPr>
                <w:rFonts w:asciiTheme="minorHAnsi" w:hAnsiTheme="minorHAnsi" w:cstheme="minorHAnsi"/>
                <w:bCs/>
                <w:sz w:val="20"/>
                <w:szCs w:val="20"/>
                <w:highlight w:val="yellow"/>
              </w:rPr>
            </w:pPr>
          </w:p>
        </w:tc>
      </w:tr>
    </w:tbl>
    <w:p w14:paraId="6323F6CD" w14:textId="77777777" w:rsidR="00AE52CB" w:rsidRPr="009A6B89" w:rsidRDefault="00AE52CB" w:rsidP="00AE52CB">
      <w:pPr>
        <w:jc w:val="both"/>
        <w:rPr>
          <w:rFonts w:asciiTheme="minorHAnsi" w:hAnsiTheme="minorHAnsi" w:cstheme="minorHAnsi"/>
          <w:bCs/>
          <w:i/>
          <w:sz w:val="20"/>
          <w:szCs w:val="20"/>
          <w:highlight w:val="yellow"/>
        </w:rPr>
      </w:pPr>
    </w:p>
    <w:p w14:paraId="636C1764" w14:textId="77777777" w:rsidR="00AE52CB" w:rsidRPr="009A6B89" w:rsidRDefault="00AE52CB" w:rsidP="00AE52CB">
      <w:pPr>
        <w:jc w:val="both"/>
        <w:rPr>
          <w:rFonts w:asciiTheme="minorHAnsi" w:hAnsiTheme="minorHAnsi" w:cstheme="minorHAnsi"/>
          <w:bCs/>
          <w:i/>
          <w:sz w:val="20"/>
          <w:szCs w:val="20"/>
        </w:rPr>
      </w:pPr>
    </w:p>
    <w:p w14:paraId="1E3154C0" w14:textId="70B45905" w:rsidR="00AE52CB" w:rsidRPr="009A6B89" w:rsidRDefault="00AE52CB" w:rsidP="00B81FEF">
      <w:pPr>
        <w:numPr>
          <w:ilvl w:val="0"/>
          <w:numId w:val="4"/>
        </w:numPr>
        <w:spacing w:line="360" w:lineRule="auto"/>
        <w:ind w:left="426"/>
        <w:jc w:val="both"/>
        <w:rPr>
          <w:rFonts w:asciiTheme="minorHAnsi" w:hAnsiTheme="minorHAnsi" w:cstheme="minorHAnsi"/>
          <w:sz w:val="20"/>
          <w:szCs w:val="20"/>
        </w:rPr>
      </w:pPr>
      <w:r w:rsidRPr="009A6B89">
        <w:rPr>
          <w:rFonts w:asciiTheme="minorHAnsi" w:hAnsiTheme="minorHAnsi" w:cstheme="minorHAnsi"/>
          <w:sz w:val="20"/>
          <w:szCs w:val="20"/>
        </w:rPr>
        <w:t>Specificare se</w:t>
      </w:r>
      <w:r w:rsidR="006B7223" w:rsidRPr="009A6B89">
        <w:rPr>
          <w:rFonts w:asciiTheme="minorHAnsi" w:hAnsiTheme="minorHAnsi" w:cstheme="minorHAnsi"/>
          <w:sz w:val="20"/>
          <w:szCs w:val="20"/>
        </w:rPr>
        <w:t xml:space="preserve"> la vostra</w:t>
      </w:r>
      <w:r w:rsidRPr="009A6B89">
        <w:rPr>
          <w:rFonts w:asciiTheme="minorHAnsi" w:hAnsiTheme="minorHAnsi" w:cstheme="minorHAnsi"/>
          <w:sz w:val="20"/>
          <w:szCs w:val="20"/>
        </w:rPr>
        <w:t xml:space="preserve"> </w:t>
      </w:r>
      <w:r w:rsidR="006B7223" w:rsidRPr="009A6B89">
        <w:rPr>
          <w:rFonts w:asciiTheme="minorHAnsi" w:hAnsiTheme="minorHAnsi" w:cstheme="minorHAnsi"/>
          <w:sz w:val="20"/>
          <w:szCs w:val="20"/>
        </w:rPr>
        <w:t>azienda dispone della rivendita a catalogo del</w:t>
      </w:r>
      <w:r w:rsidRPr="009A6B89">
        <w:rPr>
          <w:rFonts w:asciiTheme="minorHAnsi" w:hAnsiTheme="minorHAnsi" w:cstheme="minorHAnsi"/>
          <w:sz w:val="20"/>
          <w:szCs w:val="20"/>
        </w:rPr>
        <w:t xml:space="preserve">l’erogazione di un servizio di supporto specialistico, nella modalità </w:t>
      </w:r>
      <w:r w:rsidR="00C17545" w:rsidRPr="009A6B89">
        <w:rPr>
          <w:rFonts w:asciiTheme="minorHAnsi" w:hAnsiTheme="minorHAnsi" w:cstheme="minorHAnsi"/>
          <w:sz w:val="20"/>
          <w:szCs w:val="20"/>
        </w:rPr>
        <w:t>indicata n</w:t>
      </w:r>
      <w:r w:rsidR="0053520F" w:rsidRPr="009A6B89">
        <w:rPr>
          <w:rFonts w:asciiTheme="minorHAnsi" w:hAnsiTheme="minorHAnsi" w:cstheme="minorHAnsi"/>
          <w:sz w:val="20"/>
          <w:szCs w:val="20"/>
        </w:rPr>
        <w:t>ella presente consultazione di mercato</w:t>
      </w:r>
      <w:r w:rsidRPr="009A6B89">
        <w:rPr>
          <w:rFonts w:asciiTheme="minorHAnsi" w:hAnsiTheme="minorHAnsi" w:cstheme="minorHAnsi"/>
          <w:sz w:val="20"/>
          <w:szCs w:val="20"/>
        </w:rPr>
        <w:t>, rientra nelle attività di fornitura della vostra azienda</w:t>
      </w:r>
      <w:r w:rsidR="00C17545" w:rsidRPr="009A6B89">
        <w:rPr>
          <w:rFonts w:asciiTheme="minorHAnsi" w:hAnsiTheme="minorHAnsi" w:cstheme="minorHAnsi"/>
          <w:sz w:val="20"/>
          <w:szCs w:val="20"/>
        </w:rPr>
        <w:t xml:space="preserve"> (cfr. par. 4 Supporto Specialistico)</w:t>
      </w:r>
      <w:r w:rsidRPr="009A6B89">
        <w:rPr>
          <w:rFonts w:asciiTheme="minorHAnsi" w:hAnsiTheme="minorHAnsi" w:cstheme="minorHAnsi"/>
          <w:sz w:val="20"/>
          <w:szCs w:val="20"/>
        </w:rPr>
        <w:t xml:space="preserve">. Se sì, specificare </w:t>
      </w:r>
      <w:r w:rsidR="006B7223" w:rsidRPr="00175A45">
        <w:rPr>
          <w:rFonts w:asciiTheme="minorHAnsi" w:hAnsiTheme="minorHAnsi" w:cstheme="minorHAnsi"/>
          <w:bCs/>
          <w:sz w:val="20"/>
          <w:szCs w:val="20"/>
        </w:rPr>
        <w:t>secondo quali modalità ed eventuali limitazioni, eventuali</w:t>
      </w:r>
      <w:r w:rsidR="006B7223" w:rsidRPr="009A6B89">
        <w:rPr>
          <w:rFonts w:asciiTheme="minorHAnsi" w:hAnsiTheme="minorHAnsi" w:cstheme="minorHAnsi"/>
          <w:sz w:val="20"/>
          <w:szCs w:val="20"/>
        </w:rPr>
        <w:t xml:space="preserve"> </w:t>
      </w:r>
      <w:r w:rsidRPr="009A6B89">
        <w:rPr>
          <w:rFonts w:asciiTheme="minorHAnsi" w:hAnsiTheme="minorHAnsi" w:cstheme="minorHAnsi"/>
          <w:sz w:val="20"/>
          <w:szCs w:val="20"/>
        </w:rPr>
        <w:t>diritti esclusivi, accordi commerciali o altro.</w:t>
      </w:r>
    </w:p>
    <w:p w14:paraId="658D0158" w14:textId="77777777" w:rsidR="00AE52CB" w:rsidRPr="00175A45" w:rsidRDefault="00AE52CB" w:rsidP="00AE52CB">
      <w:pPr>
        <w:spacing w:line="360" w:lineRule="auto"/>
        <w:jc w:val="both"/>
        <w:rPr>
          <w:rFonts w:asciiTheme="minorHAnsi" w:hAnsiTheme="minorHAnsi" w:cstheme="minorHAnsi"/>
          <w:b/>
          <w:bCs/>
          <w:sz w:val="20"/>
          <w:szCs w:val="20"/>
        </w:rPr>
      </w:pPr>
      <w:r w:rsidRPr="00175A45">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29F8" w:rsidRPr="009A6B89" w14:paraId="69E1F166" w14:textId="77777777" w:rsidTr="006661E8">
        <w:trPr>
          <w:trHeight w:val="1824"/>
        </w:trPr>
        <w:tc>
          <w:tcPr>
            <w:tcW w:w="8494" w:type="dxa"/>
            <w:shd w:val="clear" w:color="auto" w:fill="F2F2F2" w:themeFill="background1" w:themeFillShade="F2"/>
          </w:tcPr>
          <w:p w14:paraId="6D7984A0" w14:textId="77777777" w:rsidR="00AE52CB" w:rsidRPr="00175A45" w:rsidRDefault="00AE52CB" w:rsidP="006661E8">
            <w:pPr>
              <w:ind w:left="284"/>
              <w:jc w:val="both"/>
              <w:rPr>
                <w:rFonts w:asciiTheme="minorHAnsi" w:hAnsiTheme="minorHAnsi" w:cstheme="minorHAnsi"/>
                <w:bCs/>
                <w:sz w:val="20"/>
                <w:szCs w:val="20"/>
              </w:rPr>
            </w:pPr>
          </w:p>
        </w:tc>
      </w:tr>
    </w:tbl>
    <w:p w14:paraId="1BF6B8E3" w14:textId="77777777" w:rsidR="006C414B" w:rsidRPr="00175A45" w:rsidRDefault="006C414B">
      <w:pPr>
        <w:ind w:left="284"/>
        <w:jc w:val="both"/>
        <w:rPr>
          <w:rFonts w:asciiTheme="minorHAnsi" w:hAnsiTheme="minorHAnsi" w:cstheme="minorHAnsi"/>
          <w:bCs/>
          <w:sz w:val="20"/>
          <w:szCs w:val="20"/>
        </w:rPr>
      </w:pPr>
    </w:p>
    <w:p w14:paraId="63A847B0" w14:textId="77777777" w:rsidR="006B7223" w:rsidRPr="009A6B89" w:rsidRDefault="006B7223" w:rsidP="006B7223">
      <w:pPr>
        <w:spacing w:line="360" w:lineRule="auto"/>
        <w:jc w:val="both"/>
        <w:rPr>
          <w:rFonts w:asciiTheme="minorHAnsi" w:hAnsiTheme="minorHAnsi" w:cstheme="minorHAnsi"/>
          <w:sz w:val="20"/>
          <w:szCs w:val="20"/>
        </w:rPr>
      </w:pPr>
    </w:p>
    <w:p w14:paraId="3C81EC8F" w14:textId="77777777" w:rsidR="001F749F" w:rsidRPr="00175A45" w:rsidRDefault="001F749F" w:rsidP="00B81FEF">
      <w:pPr>
        <w:pStyle w:val="BodyText21"/>
        <w:numPr>
          <w:ilvl w:val="0"/>
          <w:numId w:val="4"/>
        </w:numPr>
        <w:spacing w:line="360" w:lineRule="auto"/>
        <w:rPr>
          <w:rFonts w:asciiTheme="minorHAnsi" w:hAnsiTheme="minorHAnsi" w:cstheme="minorHAnsi"/>
          <w:sz w:val="20"/>
          <w:szCs w:val="20"/>
        </w:rPr>
      </w:pPr>
      <w:r w:rsidRPr="00175A45">
        <w:rPr>
          <w:rFonts w:asciiTheme="minorHAnsi" w:hAnsiTheme="minorHAnsi" w:cstheme="minorHAnsi"/>
          <w:sz w:val="20"/>
          <w:szCs w:val="20"/>
        </w:rPr>
        <w:t>Quali sono le condizioni di prezzo mediamente praticate (prezzi di listino, tipologia di sconti praticati per le sottoscrizioni, per la manutenzione, sconti per tutti i servizi richiesti) per ogni esigenza elencata nella presente consultazione di mercato (cfr. par. n. 3 Fabbisogno)</w:t>
      </w:r>
      <w:r w:rsidRPr="00175A45">
        <w:rPr>
          <w:rFonts w:asciiTheme="minorHAnsi" w:hAnsiTheme="minorHAnsi" w:cstheme="minorHAnsi"/>
          <w:b/>
          <w:sz w:val="20"/>
          <w:szCs w:val="20"/>
        </w:rPr>
        <w:t>.</w:t>
      </w:r>
      <w:r w:rsidRPr="00175A45">
        <w:rPr>
          <w:rFonts w:asciiTheme="minorHAnsi" w:hAnsiTheme="minorHAnsi" w:cstheme="minorHAnsi"/>
          <w:sz w:val="20"/>
          <w:szCs w:val="20"/>
        </w:rPr>
        <w:t xml:space="preserve"> Si chiede di fornirne un elenco dettagliato.</w:t>
      </w:r>
    </w:p>
    <w:p w14:paraId="5F5D079C" w14:textId="77777777" w:rsidR="001F749F" w:rsidRPr="00175A45" w:rsidRDefault="001F749F" w:rsidP="001F749F">
      <w:pPr>
        <w:spacing w:line="360" w:lineRule="auto"/>
        <w:jc w:val="both"/>
        <w:rPr>
          <w:rFonts w:asciiTheme="minorHAnsi" w:hAnsiTheme="minorHAnsi" w:cstheme="minorHAnsi"/>
          <w:b/>
          <w:bCs/>
          <w:sz w:val="20"/>
          <w:szCs w:val="20"/>
        </w:rPr>
      </w:pPr>
      <w:r w:rsidRPr="00175A45">
        <w:rPr>
          <w:rFonts w:asciiTheme="minorHAnsi" w:hAnsiTheme="minorHAnsi" w:cstheme="minorHAnsi"/>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F749F" w:rsidRPr="009A6B89" w14:paraId="1F65C0E7" w14:textId="77777777" w:rsidTr="00A92331">
        <w:trPr>
          <w:trHeight w:val="1824"/>
        </w:trPr>
        <w:tc>
          <w:tcPr>
            <w:tcW w:w="8494" w:type="dxa"/>
            <w:shd w:val="clear" w:color="auto" w:fill="F2F2F2" w:themeFill="background1" w:themeFillShade="F2"/>
          </w:tcPr>
          <w:p w14:paraId="0EF9C776" w14:textId="77777777" w:rsidR="001F749F" w:rsidRPr="00175A45" w:rsidRDefault="001F749F" w:rsidP="00A92331">
            <w:pPr>
              <w:ind w:left="284"/>
              <w:jc w:val="both"/>
              <w:rPr>
                <w:rFonts w:asciiTheme="minorHAnsi" w:hAnsiTheme="minorHAnsi" w:cstheme="minorHAnsi"/>
                <w:bCs/>
                <w:sz w:val="20"/>
                <w:szCs w:val="20"/>
              </w:rPr>
            </w:pPr>
          </w:p>
        </w:tc>
      </w:tr>
    </w:tbl>
    <w:p w14:paraId="1DA618E4" w14:textId="77777777" w:rsidR="001F749F" w:rsidRPr="00175A45" w:rsidRDefault="001F749F" w:rsidP="001F749F">
      <w:pPr>
        <w:spacing w:line="360" w:lineRule="auto"/>
        <w:ind w:left="360"/>
        <w:jc w:val="both"/>
        <w:rPr>
          <w:rFonts w:asciiTheme="minorHAnsi" w:hAnsiTheme="minorHAnsi" w:cstheme="minorHAnsi"/>
          <w:bCs/>
          <w:sz w:val="20"/>
          <w:szCs w:val="20"/>
        </w:rPr>
      </w:pPr>
    </w:p>
    <w:p w14:paraId="0815946F" w14:textId="77777777" w:rsidR="001F749F" w:rsidRPr="00175A45" w:rsidRDefault="001F749F" w:rsidP="00B81FEF">
      <w:pPr>
        <w:pStyle w:val="Paragrafoelenco"/>
        <w:numPr>
          <w:ilvl w:val="0"/>
          <w:numId w:val="4"/>
        </w:numPr>
        <w:spacing w:line="360" w:lineRule="auto"/>
        <w:jc w:val="both"/>
        <w:rPr>
          <w:rFonts w:asciiTheme="minorHAnsi" w:hAnsiTheme="minorHAnsi" w:cstheme="minorHAnsi"/>
          <w:bCs/>
          <w:sz w:val="20"/>
          <w:szCs w:val="20"/>
        </w:rPr>
      </w:pPr>
      <w:r w:rsidRPr="00175A45">
        <w:rPr>
          <w:rFonts w:asciiTheme="minorHAnsi" w:hAnsiTheme="minorHAnsi" w:cstheme="minorHAnsi"/>
          <w:sz w:val="20"/>
          <w:szCs w:val="20"/>
        </w:rPr>
        <w:t>In relazione al perimetro dell’iniziativa, per facilitare il corretto dimensionamento dell’impegno economico</w:t>
      </w:r>
      <w:r w:rsidRPr="00175A45">
        <w:rPr>
          <w:rFonts w:asciiTheme="minorHAnsi" w:hAnsiTheme="minorHAnsi" w:cstheme="minorHAnsi"/>
          <w:bCs/>
          <w:sz w:val="20"/>
          <w:szCs w:val="20"/>
        </w:rPr>
        <w:t>, si chiede di indicare che tipo di listino è disponibile tra:</w:t>
      </w:r>
    </w:p>
    <w:p w14:paraId="3EEC233E" w14:textId="77777777" w:rsidR="001F749F" w:rsidRPr="009A6B89" w:rsidRDefault="001F749F" w:rsidP="00B81FEF">
      <w:pPr>
        <w:pStyle w:val="Paragrafoelenco"/>
        <w:numPr>
          <w:ilvl w:val="0"/>
          <w:numId w:val="5"/>
        </w:numPr>
        <w:spacing w:line="360" w:lineRule="auto"/>
        <w:jc w:val="both"/>
        <w:rPr>
          <w:rFonts w:asciiTheme="minorHAnsi" w:hAnsiTheme="minorHAnsi" w:cstheme="minorHAnsi"/>
          <w:sz w:val="20"/>
          <w:szCs w:val="20"/>
        </w:rPr>
      </w:pPr>
      <w:r w:rsidRPr="009A6B89">
        <w:rPr>
          <w:rFonts w:asciiTheme="minorHAnsi" w:hAnsiTheme="minorHAnsi" w:cstheme="minorHAnsi"/>
          <w:sz w:val="20"/>
          <w:szCs w:val="20"/>
        </w:rPr>
        <w:t>Listino Pubblico (indicare eventuale link o indicazioni per reperire tale listino);</w:t>
      </w:r>
    </w:p>
    <w:p w14:paraId="0410CEDA" w14:textId="77777777" w:rsidR="001F749F" w:rsidRPr="009A6B89" w:rsidRDefault="001F749F" w:rsidP="00B81FEF">
      <w:pPr>
        <w:pStyle w:val="Paragrafoelenco"/>
        <w:numPr>
          <w:ilvl w:val="0"/>
          <w:numId w:val="5"/>
        </w:numPr>
        <w:spacing w:line="360" w:lineRule="auto"/>
        <w:jc w:val="both"/>
        <w:rPr>
          <w:rFonts w:asciiTheme="minorHAnsi" w:hAnsiTheme="minorHAnsi" w:cstheme="minorHAnsi"/>
          <w:sz w:val="20"/>
          <w:szCs w:val="20"/>
        </w:rPr>
      </w:pPr>
      <w:r w:rsidRPr="009A6B89">
        <w:rPr>
          <w:rFonts w:asciiTheme="minorHAnsi" w:hAnsiTheme="minorHAnsi" w:cstheme="minorHAnsi"/>
          <w:sz w:val="20"/>
          <w:szCs w:val="20"/>
        </w:rPr>
        <w:t>Listino su Richiesta (indicare nominativo a cui rivolgersi per ottenere tale listino);</w:t>
      </w:r>
    </w:p>
    <w:p w14:paraId="13DC460F" w14:textId="77777777" w:rsidR="001F749F" w:rsidRPr="009A6B89" w:rsidRDefault="001F749F" w:rsidP="00B81FEF">
      <w:pPr>
        <w:pStyle w:val="Paragrafoelenco"/>
        <w:numPr>
          <w:ilvl w:val="0"/>
          <w:numId w:val="5"/>
        </w:numPr>
        <w:spacing w:line="360" w:lineRule="auto"/>
        <w:jc w:val="both"/>
        <w:rPr>
          <w:rFonts w:asciiTheme="minorHAnsi" w:hAnsiTheme="minorHAnsi" w:cstheme="minorHAnsi"/>
          <w:sz w:val="20"/>
          <w:szCs w:val="20"/>
        </w:rPr>
      </w:pPr>
      <w:r w:rsidRPr="009A6B89">
        <w:rPr>
          <w:rFonts w:asciiTheme="minorHAnsi" w:hAnsiTheme="minorHAnsi" w:cstheme="minorHAnsi"/>
          <w:sz w:val="20"/>
          <w:szCs w:val="20"/>
        </w:rPr>
        <w:t>Dimensionamento economico su base esclusivamente progettuale e/o di configurazione.</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F749F" w:rsidRPr="009A6B89" w14:paraId="18C0DA8F" w14:textId="77777777" w:rsidTr="00A92331">
        <w:trPr>
          <w:trHeight w:val="1262"/>
        </w:trPr>
        <w:tc>
          <w:tcPr>
            <w:tcW w:w="8494" w:type="dxa"/>
            <w:shd w:val="clear" w:color="auto" w:fill="F2F2F2" w:themeFill="background1" w:themeFillShade="F2"/>
          </w:tcPr>
          <w:p w14:paraId="04785E28" w14:textId="77777777" w:rsidR="001F749F" w:rsidRPr="00175A45" w:rsidRDefault="001F749F" w:rsidP="00A92331">
            <w:pPr>
              <w:ind w:left="284"/>
              <w:jc w:val="both"/>
              <w:rPr>
                <w:rFonts w:asciiTheme="minorHAnsi" w:hAnsiTheme="minorHAnsi" w:cstheme="minorHAnsi"/>
                <w:bCs/>
                <w:sz w:val="20"/>
                <w:szCs w:val="20"/>
              </w:rPr>
            </w:pPr>
          </w:p>
        </w:tc>
      </w:tr>
    </w:tbl>
    <w:p w14:paraId="398D5201" w14:textId="77777777" w:rsidR="001F749F" w:rsidRPr="00175A45" w:rsidRDefault="001F749F" w:rsidP="001F749F">
      <w:pPr>
        <w:spacing w:line="360" w:lineRule="auto"/>
        <w:jc w:val="both"/>
        <w:rPr>
          <w:rFonts w:asciiTheme="minorHAnsi" w:hAnsiTheme="minorHAnsi" w:cstheme="minorHAnsi"/>
          <w:b/>
          <w:bCs/>
          <w:sz w:val="20"/>
          <w:szCs w:val="20"/>
        </w:rPr>
      </w:pPr>
      <w:r w:rsidRPr="00175A45">
        <w:rPr>
          <w:rFonts w:asciiTheme="minorHAnsi" w:hAnsiTheme="minorHAnsi" w:cstheme="minorHAnsi"/>
          <w:b/>
          <w:bCs/>
          <w:sz w:val="20"/>
          <w:szCs w:val="20"/>
        </w:rPr>
        <w:t xml:space="preserve">Risposta: </w:t>
      </w:r>
    </w:p>
    <w:p w14:paraId="7D8FB0B9" w14:textId="77777777" w:rsidR="001F749F" w:rsidRPr="00175A45" w:rsidRDefault="001F749F" w:rsidP="001F749F">
      <w:pPr>
        <w:pStyle w:val="Paragrafoelenco"/>
        <w:spacing w:line="276" w:lineRule="auto"/>
        <w:ind w:left="360"/>
        <w:jc w:val="both"/>
        <w:rPr>
          <w:rFonts w:asciiTheme="minorHAnsi" w:hAnsiTheme="minorHAnsi" w:cstheme="minorHAnsi"/>
          <w:bCs/>
          <w:sz w:val="20"/>
          <w:szCs w:val="20"/>
        </w:rPr>
      </w:pPr>
    </w:p>
    <w:p w14:paraId="0C7BAA89" w14:textId="77777777" w:rsidR="001F749F" w:rsidRPr="00175A45" w:rsidRDefault="001F749F" w:rsidP="001F749F">
      <w:pPr>
        <w:spacing w:line="276" w:lineRule="auto"/>
        <w:jc w:val="both"/>
        <w:rPr>
          <w:rFonts w:asciiTheme="minorHAnsi" w:hAnsiTheme="minorHAnsi" w:cstheme="minorHAnsi"/>
          <w:bCs/>
          <w:sz w:val="20"/>
          <w:szCs w:val="20"/>
        </w:rPr>
      </w:pPr>
    </w:p>
    <w:p w14:paraId="7F4A1106" w14:textId="77777777" w:rsidR="001F749F" w:rsidRDefault="001F749F" w:rsidP="00B81FEF">
      <w:pPr>
        <w:pStyle w:val="Paragrafoelenco"/>
        <w:numPr>
          <w:ilvl w:val="0"/>
          <w:numId w:val="4"/>
        </w:numPr>
        <w:spacing w:line="360" w:lineRule="auto"/>
        <w:jc w:val="both"/>
        <w:rPr>
          <w:rFonts w:asciiTheme="minorHAnsi" w:hAnsiTheme="minorHAnsi" w:cstheme="minorHAnsi"/>
          <w:sz w:val="20"/>
          <w:szCs w:val="20"/>
        </w:rPr>
      </w:pPr>
      <w:r w:rsidRPr="00E27F56">
        <w:rPr>
          <w:rFonts w:asciiTheme="minorHAnsi" w:hAnsiTheme="minorHAnsi" w:cstheme="minorHAnsi"/>
          <w:sz w:val="20"/>
          <w:szCs w:val="20"/>
        </w:rPr>
        <w:lastRenderedPageBreak/>
        <w:t xml:space="preserve">Indicare le eventuali referenze dimostrabili per la fornitura in oggetto, in tutto o in parte, a soggetti pubblici o privati negli ultimi 3 anni </w:t>
      </w:r>
    </w:p>
    <w:p w14:paraId="577C096A" w14:textId="77777777" w:rsidR="001F749F" w:rsidRPr="00153983" w:rsidRDefault="001F749F" w:rsidP="001F749F">
      <w:pPr>
        <w:spacing w:line="360" w:lineRule="auto"/>
        <w:jc w:val="both"/>
        <w:rPr>
          <w:rFonts w:asciiTheme="minorHAnsi" w:hAnsiTheme="minorHAnsi" w:cstheme="minorHAnsi"/>
          <w:b/>
          <w:bCs/>
          <w:sz w:val="20"/>
          <w:szCs w:val="20"/>
        </w:rPr>
      </w:pPr>
      <w:r w:rsidRPr="00153983">
        <w:rPr>
          <w:rFonts w:asciiTheme="minorHAnsi" w:hAnsiTheme="minorHAnsi" w:cstheme="minorHAnsi"/>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F749F" w14:paraId="361DDB1A" w14:textId="77777777" w:rsidTr="00A92331">
        <w:trPr>
          <w:trHeight w:val="1824"/>
        </w:trPr>
        <w:tc>
          <w:tcPr>
            <w:tcW w:w="8494" w:type="dxa"/>
            <w:shd w:val="clear" w:color="auto" w:fill="F2F2F2" w:themeFill="background1" w:themeFillShade="F2"/>
          </w:tcPr>
          <w:p w14:paraId="4C8219A0" w14:textId="77777777" w:rsidR="001F749F" w:rsidRDefault="001F749F" w:rsidP="00A92331">
            <w:pPr>
              <w:ind w:left="284"/>
              <w:jc w:val="both"/>
              <w:rPr>
                <w:rFonts w:asciiTheme="minorHAnsi" w:hAnsiTheme="minorHAnsi" w:cs="Arial"/>
                <w:bCs/>
                <w:sz w:val="20"/>
                <w:szCs w:val="20"/>
              </w:rPr>
            </w:pPr>
          </w:p>
        </w:tc>
      </w:tr>
    </w:tbl>
    <w:p w14:paraId="0BEB80E5" w14:textId="77777777" w:rsidR="001F749F" w:rsidRDefault="001F749F" w:rsidP="001F749F">
      <w:pPr>
        <w:pStyle w:val="BodyText21"/>
        <w:spacing w:line="360" w:lineRule="auto"/>
        <w:ind w:left="284"/>
        <w:rPr>
          <w:rFonts w:asciiTheme="minorHAnsi" w:hAnsiTheme="minorHAnsi" w:cstheme="minorHAnsi"/>
          <w:sz w:val="20"/>
          <w:szCs w:val="20"/>
        </w:rPr>
      </w:pPr>
    </w:p>
    <w:p w14:paraId="631FA658" w14:textId="404AAD6A" w:rsidR="00AE52CB" w:rsidRPr="009A6B89" w:rsidRDefault="00AE52CB" w:rsidP="00B81FEF">
      <w:pPr>
        <w:pStyle w:val="BodyText21"/>
        <w:numPr>
          <w:ilvl w:val="0"/>
          <w:numId w:val="4"/>
        </w:numPr>
        <w:spacing w:line="360" w:lineRule="auto"/>
        <w:ind w:left="284"/>
        <w:rPr>
          <w:rFonts w:asciiTheme="minorHAnsi" w:hAnsiTheme="minorHAnsi" w:cstheme="minorHAnsi"/>
          <w:sz w:val="20"/>
          <w:szCs w:val="20"/>
        </w:rPr>
      </w:pPr>
      <w:r w:rsidRPr="009A6B89">
        <w:rPr>
          <w:rFonts w:asciiTheme="minorHAnsi" w:hAnsiTheme="minorHAnsi" w:cstheme="minorHAnsi"/>
          <w:sz w:val="20"/>
          <w:szCs w:val="20"/>
        </w:rPr>
        <w:t xml:space="preserve">Anche ai fini dell’art. 23, comma 16, penultimo periodo, del D. </w:t>
      </w:r>
      <w:proofErr w:type="spellStart"/>
      <w:r w:rsidRPr="009A6B89">
        <w:rPr>
          <w:rFonts w:asciiTheme="minorHAnsi" w:hAnsiTheme="minorHAnsi" w:cstheme="minorHAnsi"/>
          <w:sz w:val="20"/>
          <w:szCs w:val="20"/>
        </w:rPr>
        <w:t>Lgs</w:t>
      </w:r>
      <w:proofErr w:type="spellEnd"/>
      <w:r w:rsidRPr="009A6B89">
        <w:rPr>
          <w:rFonts w:asciiTheme="minorHAnsi" w:hAnsiTheme="minorHAnsi" w:cstheme="minorHAnsi"/>
          <w:sz w:val="20"/>
          <w:szCs w:val="20"/>
        </w:rPr>
        <w:t xml:space="preserve">. n. 50/2016 (così come modificato dal D. </w:t>
      </w:r>
      <w:proofErr w:type="spellStart"/>
      <w:r w:rsidRPr="009A6B89">
        <w:rPr>
          <w:rFonts w:asciiTheme="minorHAnsi" w:hAnsiTheme="minorHAnsi" w:cstheme="minorHAnsi"/>
          <w:sz w:val="20"/>
          <w:szCs w:val="20"/>
        </w:rPr>
        <w:t>Lgs</w:t>
      </w:r>
      <w:proofErr w:type="spellEnd"/>
      <w:r w:rsidRPr="009A6B89">
        <w:rPr>
          <w:rFonts w:asciiTheme="minorHAnsi" w:hAnsiTheme="minorHAnsi" w:cstheme="minorHAnsi"/>
          <w:sz w:val="20"/>
          <w:szCs w:val="20"/>
        </w:rPr>
        <w:t>. 56/2017), si chiede di precisare, con riferimento alle risorse di norma impiegate da parte della vostra azienda nell’erogazione di servizi della medesima tipologia di quelli descritti nel presente documento:</w:t>
      </w:r>
    </w:p>
    <w:p w14:paraId="503D5B8E" w14:textId="77777777" w:rsidR="00AE52CB" w:rsidRPr="009A6B89" w:rsidRDefault="00AE52CB" w:rsidP="00B81FEF">
      <w:pPr>
        <w:pStyle w:val="Paragrafoelenco"/>
        <w:numPr>
          <w:ilvl w:val="0"/>
          <w:numId w:val="6"/>
        </w:numPr>
        <w:spacing w:line="360" w:lineRule="auto"/>
        <w:jc w:val="both"/>
        <w:rPr>
          <w:rFonts w:asciiTheme="minorHAnsi" w:hAnsiTheme="minorHAnsi" w:cstheme="minorHAnsi"/>
          <w:sz w:val="20"/>
          <w:szCs w:val="20"/>
        </w:rPr>
      </w:pPr>
      <w:r w:rsidRPr="009A6B89">
        <w:rPr>
          <w:rFonts w:asciiTheme="minorHAnsi" w:hAnsiTheme="minorHAnsi" w:cstheme="minorHAnsi"/>
          <w:sz w:val="20"/>
          <w:szCs w:val="20"/>
        </w:rPr>
        <w:t>il contratto collettivo applicato, specificando il relativo settore merceologico;</w:t>
      </w:r>
    </w:p>
    <w:p w14:paraId="5CEE2B67" w14:textId="77777777" w:rsidR="00AE52CB" w:rsidRPr="009A6B89" w:rsidRDefault="00AE52CB" w:rsidP="00B81FEF">
      <w:pPr>
        <w:pStyle w:val="Paragrafoelenco"/>
        <w:numPr>
          <w:ilvl w:val="0"/>
          <w:numId w:val="6"/>
        </w:numPr>
        <w:spacing w:line="360" w:lineRule="auto"/>
        <w:jc w:val="both"/>
        <w:rPr>
          <w:rFonts w:asciiTheme="minorHAnsi" w:hAnsiTheme="minorHAnsi" w:cstheme="minorHAnsi"/>
          <w:sz w:val="20"/>
          <w:szCs w:val="20"/>
        </w:rPr>
      </w:pPr>
      <w:r w:rsidRPr="009A6B89">
        <w:rPr>
          <w:rFonts w:asciiTheme="minorHAnsi" w:hAnsiTheme="minorHAnsi" w:cstheme="minorHAnsi"/>
          <w:sz w:val="20"/>
          <w:szCs w:val="20"/>
        </w:rPr>
        <w:t>il/i livello/i di inquadramento;</w:t>
      </w:r>
    </w:p>
    <w:p w14:paraId="3803FFEF" w14:textId="77777777" w:rsidR="00AE52CB" w:rsidRPr="009A6B89" w:rsidRDefault="00AE52CB" w:rsidP="00B81FEF">
      <w:pPr>
        <w:pStyle w:val="Paragrafoelenco"/>
        <w:numPr>
          <w:ilvl w:val="0"/>
          <w:numId w:val="6"/>
        </w:numPr>
        <w:spacing w:line="360" w:lineRule="auto"/>
        <w:jc w:val="both"/>
        <w:rPr>
          <w:rFonts w:asciiTheme="minorHAnsi" w:hAnsiTheme="minorHAnsi" w:cstheme="minorHAnsi"/>
          <w:sz w:val="20"/>
          <w:szCs w:val="20"/>
        </w:rPr>
      </w:pPr>
      <w:r w:rsidRPr="009A6B89">
        <w:rPr>
          <w:rFonts w:asciiTheme="minorHAnsi" w:hAnsiTheme="minorHAnsi" w:cstheme="minorHAnsi"/>
          <w:sz w:val="20"/>
          <w:szCs w:val="20"/>
        </w:rPr>
        <w:t>l’anzianità di servizio;</w:t>
      </w:r>
    </w:p>
    <w:p w14:paraId="0C7E54C9" w14:textId="77777777" w:rsidR="00AE52CB" w:rsidRPr="009A6B89" w:rsidRDefault="00AE52CB" w:rsidP="00B81FEF">
      <w:pPr>
        <w:pStyle w:val="Paragrafoelenco"/>
        <w:numPr>
          <w:ilvl w:val="0"/>
          <w:numId w:val="6"/>
        </w:numPr>
        <w:spacing w:line="360" w:lineRule="auto"/>
        <w:jc w:val="both"/>
        <w:rPr>
          <w:rFonts w:asciiTheme="minorHAnsi" w:hAnsiTheme="minorHAnsi" w:cstheme="minorHAnsi"/>
          <w:sz w:val="20"/>
          <w:szCs w:val="20"/>
        </w:rPr>
      </w:pPr>
      <w:r w:rsidRPr="009A6B89">
        <w:rPr>
          <w:rFonts w:asciiTheme="minorHAnsi" w:hAnsiTheme="minorHAnsi" w:cstheme="minorHAnsi"/>
          <w:sz w:val="20"/>
          <w:szCs w:val="20"/>
        </w:rPr>
        <w:t>le retribuzioni medie e/o (per esempio in caso di incarichi di lavoro autonomo a partita IVA) i compensi medi, corrisposti per ciascuna figura professionale.</w:t>
      </w:r>
    </w:p>
    <w:p w14:paraId="65875824" w14:textId="77777777" w:rsidR="00AE52CB" w:rsidRPr="00175A45" w:rsidRDefault="00AE52CB" w:rsidP="00AE52CB">
      <w:pPr>
        <w:spacing w:line="360" w:lineRule="auto"/>
        <w:jc w:val="both"/>
        <w:rPr>
          <w:rFonts w:asciiTheme="minorHAnsi" w:hAnsiTheme="minorHAnsi" w:cstheme="minorHAnsi"/>
          <w:b/>
          <w:bCs/>
          <w:sz w:val="20"/>
          <w:szCs w:val="20"/>
        </w:rPr>
      </w:pPr>
      <w:r w:rsidRPr="00175A45">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29F8" w:rsidRPr="009A6B89" w14:paraId="75C1532E" w14:textId="77777777" w:rsidTr="006661E8">
        <w:trPr>
          <w:trHeight w:val="1824"/>
        </w:trPr>
        <w:tc>
          <w:tcPr>
            <w:tcW w:w="8494" w:type="dxa"/>
            <w:shd w:val="clear" w:color="auto" w:fill="F2F2F2" w:themeFill="background1" w:themeFillShade="F2"/>
          </w:tcPr>
          <w:p w14:paraId="144D54F7" w14:textId="77777777" w:rsidR="00AE52CB" w:rsidRPr="00175A45" w:rsidRDefault="00AE52CB" w:rsidP="006661E8">
            <w:pPr>
              <w:ind w:left="284"/>
              <w:jc w:val="both"/>
              <w:rPr>
                <w:rFonts w:asciiTheme="minorHAnsi" w:hAnsiTheme="minorHAnsi" w:cstheme="minorHAnsi"/>
                <w:bCs/>
                <w:sz w:val="20"/>
                <w:szCs w:val="20"/>
              </w:rPr>
            </w:pPr>
          </w:p>
        </w:tc>
      </w:tr>
    </w:tbl>
    <w:p w14:paraId="14A1088B" w14:textId="77777777" w:rsidR="006C414B" w:rsidRPr="00175A45" w:rsidRDefault="006C414B">
      <w:pPr>
        <w:ind w:left="284"/>
        <w:jc w:val="both"/>
        <w:rPr>
          <w:rFonts w:asciiTheme="minorHAnsi" w:hAnsiTheme="minorHAnsi" w:cstheme="minorHAnsi"/>
          <w:bCs/>
          <w:sz w:val="20"/>
          <w:szCs w:val="20"/>
        </w:rPr>
      </w:pPr>
    </w:p>
    <w:p w14:paraId="6AF61A19" w14:textId="69509C71" w:rsidR="00A10019" w:rsidRDefault="00A10019" w:rsidP="00A10019">
      <w:pPr>
        <w:pStyle w:val="BodyText21"/>
        <w:spacing w:line="360" w:lineRule="auto"/>
        <w:rPr>
          <w:rFonts w:ascii="Calibri" w:hAnsi="Calibri" w:cs="Arial"/>
          <w:sz w:val="20"/>
          <w:szCs w:val="20"/>
        </w:rPr>
      </w:pPr>
    </w:p>
    <w:p w14:paraId="7E5422D2" w14:textId="466ED44D" w:rsidR="00A10019" w:rsidRDefault="00A10019" w:rsidP="00B81FEF">
      <w:pPr>
        <w:pStyle w:val="BodyText21"/>
        <w:numPr>
          <w:ilvl w:val="0"/>
          <w:numId w:val="4"/>
        </w:numPr>
        <w:spacing w:line="360" w:lineRule="auto"/>
        <w:ind w:left="284"/>
        <w:rPr>
          <w:rFonts w:asciiTheme="minorHAnsi" w:hAnsiTheme="minorHAnsi" w:cstheme="minorHAnsi"/>
          <w:sz w:val="20"/>
          <w:szCs w:val="20"/>
        </w:rPr>
      </w:pPr>
      <w:r w:rsidRPr="00A10019">
        <w:rPr>
          <w:rFonts w:asciiTheme="minorHAnsi" w:hAnsiTheme="minorHAnsi" w:cstheme="minorHAnsi"/>
          <w:sz w:val="20"/>
          <w:szCs w:val="20"/>
        </w:rPr>
        <w:t xml:space="preserve">Si richiede di indicare se sono già presenti contratti continuativi di cui all’art. 105 comma 3 </w:t>
      </w:r>
      <w:proofErr w:type="spellStart"/>
      <w:r w:rsidRPr="00A10019">
        <w:rPr>
          <w:rFonts w:asciiTheme="minorHAnsi" w:hAnsiTheme="minorHAnsi" w:cstheme="minorHAnsi"/>
          <w:sz w:val="20"/>
          <w:szCs w:val="20"/>
        </w:rPr>
        <w:t>lett</w:t>
      </w:r>
      <w:proofErr w:type="spellEnd"/>
      <w:r w:rsidRPr="00A10019">
        <w:rPr>
          <w:rFonts w:asciiTheme="minorHAnsi" w:hAnsiTheme="minorHAnsi" w:cstheme="minorHAnsi"/>
          <w:sz w:val="20"/>
          <w:szCs w:val="20"/>
        </w:rPr>
        <w:t xml:space="preserve">. c-bis) del </w:t>
      </w:r>
      <w:proofErr w:type="spellStart"/>
      <w:proofErr w:type="gramStart"/>
      <w:r w:rsidRPr="00A10019">
        <w:rPr>
          <w:rFonts w:asciiTheme="minorHAnsi" w:hAnsiTheme="minorHAnsi" w:cstheme="minorHAnsi"/>
          <w:sz w:val="20"/>
          <w:szCs w:val="20"/>
        </w:rPr>
        <w:t>D.Lgs</w:t>
      </w:r>
      <w:proofErr w:type="gramEnd"/>
      <w:r w:rsidRPr="00A10019">
        <w:rPr>
          <w:rFonts w:asciiTheme="minorHAnsi" w:hAnsiTheme="minorHAnsi" w:cstheme="minorHAnsi"/>
          <w:sz w:val="20"/>
          <w:szCs w:val="20"/>
        </w:rPr>
        <w:t>.</w:t>
      </w:r>
      <w:proofErr w:type="spellEnd"/>
      <w:r w:rsidRPr="00A10019">
        <w:rPr>
          <w:rFonts w:asciiTheme="minorHAnsi" w:hAnsiTheme="minorHAnsi" w:cstheme="minorHAnsi"/>
          <w:sz w:val="20"/>
          <w:szCs w:val="20"/>
        </w:rPr>
        <w:t xml:space="preserve"> 50/2016 di collaborazione con la casa madre che, nel rispetto di quanto previsto dalla giurisprudenza, potrebbero essere validamente spesi con riguardo al contratto da affidarsi; in caso, indicare cosa prevedono tali contratti.</w:t>
      </w:r>
    </w:p>
    <w:p w14:paraId="24D358FA" w14:textId="14AA2BC8" w:rsidR="00A10019" w:rsidRPr="00A10019" w:rsidRDefault="00A10019" w:rsidP="00A10019">
      <w:pPr>
        <w:spacing w:line="360" w:lineRule="auto"/>
        <w:jc w:val="both"/>
        <w:rPr>
          <w:rFonts w:asciiTheme="minorHAnsi" w:hAnsiTheme="minorHAnsi" w:cstheme="minorHAnsi"/>
          <w:b/>
          <w:bCs/>
          <w:sz w:val="20"/>
          <w:szCs w:val="20"/>
        </w:rPr>
      </w:pPr>
      <w:r w:rsidRPr="00A10019">
        <w:rPr>
          <w:rFonts w:asciiTheme="minorHAnsi" w:hAnsiTheme="minorHAnsi" w:cstheme="minorHAnsi"/>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10019" w14:paraId="3F6DFB74" w14:textId="77777777" w:rsidTr="00A92331">
        <w:trPr>
          <w:trHeight w:val="1824"/>
        </w:trPr>
        <w:tc>
          <w:tcPr>
            <w:tcW w:w="8494" w:type="dxa"/>
            <w:shd w:val="clear" w:color="auto" w:fill="F2F2F2" w:themeFill="background1" w:themeFillShade="F2"/>
          </w:tcPr>
          <w:p w14:paraId="7CC8D3B0" w14:textId="77777777" w:rsidR="00A10019" w:rsidRDefault="00A10019" w:rsidP="00A92331">
            <w:pPr>
              <w:ind w:left="284"/>
              <w:jc w:val="both"/>
              <w:rPr>
                <w:rFonts w:asciiTheme="minorHAnsi" w:hAnsiTheme="minorHAnsi" w:cs="Arial"/>
                <w:bCs/>
                <w:sz w:val="20"/>
                <w:szCs w:val="20"/>
              </w:rPr>
            </w:pPr>
          </w:p>
        </w:tc>
      </w:tr>
    </w:tbl>
    <w:p w14:paraId="6624E3BF" w14:textId="77777777" w:rsidR="00A10019" w:rsidRDefault="00A10019" w:rsidP="00A10019">
      <w:pPr>
        <w:pStyle w:val="BodyText21"/>
        <w:spacing w:line="360" w:lineRule="auto"/>
        <w:ind w:left="360"/>
        <w:rPr>
          <w:rFonts w:asciiTheme="minorHAnsi" w:hAnsiTheme="minorHAnsi" w:cstheme="minorHAnsi"/>
          <w:sz w:val="20"/>
          <w:szCs w:val="20"/>
        </w:rPr>
      </w:pPr>
    </w:p>
    <w:p w14:paraId="55F67F75" w14:textId="77777777" w:rsidR="00E27F56" w:rsidRDefault="00E27F56" w:rsidP="00E27F56">
      <w:pPr>
        <w:pStyle w:val="Paragrafoelenco"/>
        <w:spacing w:line="360" w:lineRule="auto"/>
        <w:ind w:left="360"/>
        <w:jc w:val="both"/>
        <w:rPr>
          <w:rFonts w:asciiTheme="minorHAnsi" w:hAnsiTheme="minorHAnsi" w:cstheme="minorHAnsi"/>
          <w:sz w:val="20"/>
          <w:szCs w:val="20"/>
        </w:rPr>
      </w:pPr>
    </w:p>
    <w:p w14:paraId="74DA2F5A" w14:textId="2A8546B6" w:rsidR="00881248" w:rsidRPr="009A6B89" w:rsidRDefault="00881248" w:rsidP="00B81FEF">
      <w:pPr>
        <w:pStyle w:val="Paragrafoelenco"/>
        <w:numPr>
          <w:ilvl w:val="0"/>
          <w:numId w:val="4"/>
        </w:numPr>
        <w:spacing w:line="360" w:lineRule="auto"/>
        <w:jc w:val="both"/>
        <w:rPr>
          <w:rFonts w:asciiTheme="minorHAnsi" w:hAnsiTheme="minorHAnsi" w:cstheme="minorHAnsi"/>
          <w:sz w:val="20"/>
          <w:szCs w:val="20"/>
        </w:rPr>
      </w:pPr>
      <w:r w:rsidRPr="009A6B89">
        <w:rPr>
          <w:rFonts w:asciiTheme="minorHAnsi" w:hAnsiTheme="minorHAnsi" w:cstheme="minorHAnsi"/>
          <w:sz w:val="20"/>
          <w:szCs w:val="20"/>
        </w:rPr>
        <w:t xml:space="preserve">Sareste interessati a fornire </w:t>
      </w:r>
      <w:r w:rsidR="005942BA" w:rsidRPr="009A6B89">
        <w:rPr>
          <w:rFonts w:asciiTheme="minorHAnsi" w:hAnsiTheme="minorHAnsi" w:cstheme="minorHAnsi"/>
          <w:sz w:val="20"/>
          <w:szCs w:val="20"/>
        </w:rPr>
        <w:t>il fabbisogno oggetto della presente consu</w:t>
      </w:r>
      <w:r w:rsidR="006B7223" w:rsidRPr="009A6B89">
        <w:rPr>
          <w:rFonts w:asciiTheme="minorHAnsi" w:hAnsiTheme="minorHAnsi" w:cstheme="minorHAnsi"/>
          <w:sz w:val="20"/>
          <w:szCs w:val="20"/>
        </w:rPr>
        <w:t>l</w:t>
      </w:r>
      <w:r w:rsidR="005942BA" w:rsidRPr="009A6B89">
        <w:rPr>
          <w:rFonts w:asciiTheme="minorHAnsi" w:hAnsiTheme="minorHAnsi" w:cstheme="minorHAnsi"/>
          <w:sz w:val="20"/>
          <w:szCs w:val="20"/>
        </w:rPr>
        <w:t>tazione</w:t>
      </w:r>
      <w:r w:rsidRPr="009A6B89">
        <w:rPr>
          <w:rFonts w:asciiTheme="minorHAnsi" w:hAnsiTheme="minorHAnsi" w:cstheme="minorHAnsi"/>
          <w:sz w:val="20"/>
          <w:szCs w:val="20"/>
        </w:rPr>
        <w:t xml:space="preserve"> per mezzo dello strumento </w:t>
      </w:r>
      <w:r w:rsidR="005942BA" w:rsidRPr="009A6B89">
        <w:rPr>
          <w:rFonts w:asciiTheme="minorHAnsi" w:hAnsiTheme="minorHAnsi" w:cstheme="minorHAnsi"/>
          <w:sz w:val="20"/>
          <w:szCs w:val="20"/>
        </w:rPr>
        <w:t>SDAPA</w:t>
      </w:r>
      <w:r w:rsidRPr="009A6B89">
        <w:rPr>
          <w:rFonts w:asciiTheme="minorHAnsi" w:hAnsiTheme="minorHAnsi" w:cstheme="minorHAnsi"/>
          <w:sz w:val="20"/>
          <w:szCs w:val="20"/>
        </w:rPr>
        <w:t xml:space="preserve">? </w:t>
      </w:r>
      <w:r w:rsidR="006B7223" w:rsidRPr="009A6B89">
        <w:rPr>
          <w:rFonts w:asciiTheme="minorHAnsi" w:hAnsiTheme="minorHAnsi" w:cstheme="minorHAnsi"/>
          <w:sz w:val="20"/>
          <w:szCs w:val="20"/>
        </w:rPr>
        <w:t>In caso di risposta affermativa, partecipereste in forma diretta, indiretta, singola, RTI, Consorzio, rete d’impresa?</w:t>
      </w:r>
    </w:p>
    <w:p w14:paraId="365CF431" w14:textId="1E8C98E4" w:rsidR="004229F8" w:rsidRPr="00E27F56" w:rsidRDefault="004229F8" w:rsidP="003D123D">
      <w:pPr>
        <w:spacing w:line="360" w:lineRule="auto"/>
        <w:jc w:val="both"/>
        <w:rPr>
          <w:rFonts w:asciiTheme="minorHAnsi" w:hAnsiTheme="minorHAnsi" w:cstheme="minorHAnsi"/>
          <w:b/>
          <w:bCs/>
          <w:sz w:val="20"/>
          <w:szCs w:val="20"/>
        </w:rPr>
      </w:pPr>
      <w:r w:rsidRPr="00175A45">
        <w:rPr>
          <w:rFonts w:asciiTheme="minorHAnsi" w:hAnsiTheme="minorHAnsi" w:cstheme="minorHAnsi"/>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29F8" w:rsidRPr="009A6B89" w14:paraId="47FBB382" w14:textId="77777777" w:rsidTr="001D4DFE">
        <w:trPr>
          <w:trHeight w:val="1824"/>
        </w:trPr>
        <w:tc>
          <w:tcPr>
            <w:tcW w:w="8494" w:type="dxa"/>
            <w:shd w:val="clear" w:color="auto" w:fill="F2F2F2" w:themeFill="background1" w:themeFillShade="F2"/>
          </w:tcPr>
          <w:p w14:paraId="715794FD" w14:textId="77777777" w:rsidR="00881248" w:rsidRPr="00175A45" w:rsidRDefault="00881248" w:rsidP="001D4DFE">
            <w:pPr>
              <w:pStyle w:val="Paragrafoelenco"/>
              <w:ind w:left="360"/>
              <w:jc w:val="both"/>
              <w:rPr>
                <w:rFonts w:asciiTheme="minorHAnsi" w:hAnsiTheme="minorHAnsi" w:cstheme="minorHAnsi"/>
                <w:bCs/>
                <w:sz w:val="20"/>
                <w:szCs w:val="20"/>
              </w:rPr>
            </w:pPr>
          </w:p>
        </w:tc>
      </w:tr>
    </w:tbl>
    <w:p w14:paraId="1E2256F9" w14:textId="77777777" w:rsidR="005942BA" w:rsidRPr="009A6B89" w:rsidRDefault="005942BA" w:rsidP="00066392">
      <w:pPr>
        <w:jc w:val="both"/>
        <w:rPr>
          <w:rFonts w:asciiTheme="minorHAnsi" w:hAnsiTheme="minorHAnsi" w:cstheme="minorHAnsi"/>
          <w:sz w:val="20"/>
          <w:szCs w:val="20"/>
        </w:rPr>
      </w:pPr>
    </w:p>
    <w:p w14:paraId="266F52A5" w14:textId="77777777" w:rsidR="005942BA" w:rsidRPr="009A6B89" w:rsidRDefault="005942BA" w:rsidP="00066392">
      <w:pPr>
        <w:jc w:val="both"/>
        <w:rPr>
          <w:rFonts w:asciiTheme="minorHAnsi" w:hAnsiTheme="minorHAnsi" w:cstheme="minorHAnsi"/>
          <w:sz w:val="20"/>
          <w:szCs w:val="20"/>
        </w:rPr>
      </w:pPr>
    </w:p>
    <w:p w14:paraId="3C13AF09" w14:textId="511B3092" w:rsidR="006B7223" w:rsidRPr="009A6B89" w:rsidRDefault="006B7223" w:rsidP="00B81FEF">
      <w:pPr>
        <w:pStyle w:val="Paragrafoelenco"/>
        <w:numPr>
          <w:ilvl w:val="0"/>
          <w:numId w:val="4"/>
        </w:numPr>
        <w:spacing w:line="276" w:lineRule="auto"/>
        <w:jc w:val="both"/>
        <w:rPr>
          <w:rFonts w:asciiTheme="minorHAnsi" w:hAnsiTheme="minorHAnsi" w:cstheme="minorHAnsi"/>
          <w:sz w:val="20"/>
          <w:szCs w:val="20"/>
        </w:rPr>
      </w:pPr>
      <w:r w:rsidRPr="009A6B89">
        <w:rPr>
          <w:rFonts w:asciiTheme="minorHAnsi" w:hAnsiTheme="minorHAnsi" w:cstheme="minorHAnsi"/>
          <w:sz w:val="20"/>
          <w:szCs w:val="20"/>
        </w:rPr>
        <w:t>Si chiede di indicare ulteriori elementi/informazioni che possano essere utili per lo sviluppo della presente iniziativa.</w:t>
      </w:r>
    </w:p>
    <w:p w14:paraId="17C242A9" w14:textId="77777777" w:rsidR="005942BA" w:rsidRPr="009A6B89" w:rsidRDefault="005942BA" w:rsidP="00066392">
      <w:pPr>
        <w:jc w:val="both"/>
        <w:rPr>
          <w:rFonts w:asciiTheme="minorHAnsi" w:hAnsiTheme="minorHAnsi" w:cstheme="minorHAnsi"/>
          <w:sz w:val="20"/>
          <w:szCs w:val="20"/>
        </w:rPr>
      </w:pPr>
    </w:p>
    <w:p w14:paraId="04C07200" w14:textId="77777777" w:rsidR="004229F8" w:rsidRPr="00175A45" w:rsidRDefault="004229F8" w:rsidP="004229F8">
      <w:pPr>
        <w:spacing w:line="360" w:lineRule="auto"/>
        <w:jc w:val="both"/>
        <w:rPr>
          <w:rFonts w:asciiTheme="minorHAnsi" w:hAnsiTheme="minorHAnsi" w:cstheme="minorHAnsi"/>
          <w:b/>
          <w:bCs/>
          <w:sz w:val="20"/>
          <w:szCs w:val="20"/>
        </w:rPr>
      </w:pPr>
      <w:r w:rsidRPr="00175A45">
        <w:rPr>
          <w:rFonts w:asciiTheme="minorHAnsi" w:hAnsiTheme="minorHAnsi" w:cstheme="minorHAnsi"/>
          <w:b/>
          <w:bCs/>
          <w:sz w:val="20"/>
          <w:szCs w:val="20"/>
        </w:rPr>
        <w:t xml:space="preserve">Risposta: </w:t>
      </w:r>
    </w:p>
    <w:p w14:paraId="12840226" w14:textId="77777777" w:rsidR="005942BA" w:rsidRPr="009A6B89" w:rsidRDefault="005942BA" w:rsidP="00066392">
      <w:pPr>
        <w:pStyle w:val="Paragrafoelenco"/>
        <w:ind w:left="360"/>
        <w:jc w:val="both"/>
        <w:rPr>
          <w:rFonts w:asciiTheme="minorHAnsi" w:hAnsiTheme="minorHAnsi" w:cstheme="minorHAnsi"/>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29F8" w:rsidRPr="009A6B89" w14:paraId="282BE71B" w14:textId="77777777" w:rsidTr="001D4DFE">
        <w:trPr>
          <w:trHeight w:val="1824"/>
        </w:trPr>
        <w:tc>
          <w:tcPr>
            <w:tcW w:w="8494" w:type="dxa"/>
            <w:shd w:val="clear" w:color="auto" w:fill="F2F2F2" w:themeFill="background1" w:themeFillShade="F2"/>
          </w:tcPr>
          <w:p w14:paraId="6D531A7C" w14:textId="77777777" w:rsidR="005942BA" w:rsidRPr="00175A45" w:rsidRDefault="005942BA" w:rsidP="001D4DFE">
            <w:pPr>
              <w:pStyle w:val="Paragrafoelenco"/>
              <w:ind w:left="360"/>
              <w:jc w:val="both"/>
              <w:rPr>
                <w:rFonts w:asciiTheme="minorHAnsi" w:hAnsiTheme="minorHAnsi" w:cstheme="minorHAnsi"/>
                <w:bCs/>
                <w:sz w:val="20"/>
                <w:szCs w:val="20"/>
              </w:rPr>
            </w:pPr>
          </w:p>
        </w:tc>
      </w:tr>
    </w:tbl>
    <w:p w14:paraId="374DCB8E" w14:textId="77777777" w:rsidR="00881248" w:rsidRPr="00175A45" w:rsidRDefault="00881248" w:rsidP="00066392">
      <w:pPr>
        <w:pStyle w:val="Paragrafoelenco"/>
        <w:spacing w:line="276" w:lineRule="auto"/>
        <w:ind w:left="360"/>
        <w:jc w:val="both"/>
        <w:rPr>
          <w:rFonts w:asciiTheme="minorHAnsi" w:hAnsiTheme="minorHAnsi" w:cstheme="minorHAnsi"/>
          <w:bCs/>
          <w:sz w:val="20"/>
          <w:szCs w:val="20"/>
        </w:rPr>
      </w:pPr>
    </w:p>
    <w:p w14:paraId="3E86CAC5" w14:textId="77777777" w:rsidR="005942BA" w:rsidRPr="00175A45" w:rsidRDefault="005942BA" w:rsidP="00066392">
      <w:pPr>
        <w:pStyle w:val="Paragrafoelenco"/>
        <w:spacing w:line="276" w:lineRule="auto"/>
        <w:ind w:left="360"/>
        <w:jc w:val="both"/>
        <w:rPr>
          <w:rFonts w:asciiTheme="minorHAnsi" w:hAnsiTheme="minorHAnsi" w:cstheme="minorHAnsi"/>
          <w:bCs/>
          <w:sz w:val="20"/>
          <w:szCs w:val="20"/>
        </w:rPr>
      </w:pPr>
    </w:p>
    <w:p w14:paraId="541DCCA5" w14:textId="7C608127" w:rsidR="006C414B" w:rsidRPr="00175A45" w:rsidRDefault="00A82C5B" w:rsidP="0099147D">
      <w:pPr>
        <w:spacing w:line="276" w:lineRule="auto"/>
        <w:jc w:val="both"/>
        <w:rPr>
          <w:rFonts w:asciiTheme="minorHAnsi" w:hAnsiTheme="minorHAnsi" w:cstheme="minorHAnsi"/>
          <w:bCs/>
          <w:sz w:val="20"/>
          <w:szCs w:val="20"/>
        </w:rPr>
      </w:pPr>
      <w:r w:rsidRPr="00175A45">
        <w:rPr>
          <w:rFonts w:asciiTheme="minorHAnsi" w:hAnsiTheme="minorHAnsi" w:cstheme="minorHAnsi"/>
          <w:bCs/>
          <w:sz w:val="20"/>
          <w:szCs w:val="20"/>
        </w:rPr>
        <w:t xml:space="preserve">Con la sottoscrizione del </w:t>
      </w:r>
      <w:r w:rsidR="00FD0F33" w:rsidRPr="00175A45">
        <w:rPr>
          <w:rFonts w:asciiTheme="minorHAnsi" w:hAnsiTheme="minorHAnsi" w:cstheme="minorHAnsi"/>
          <w:bCs/>
          <w:sz w:val="20"/>
          <w:szCs w:val="20"/>
        </w:rPr>
        <w:t>d</w:t>
      </w:r>
      <w:r w:rsidRPr="00175A45">
        <w:rPr>
          <w:rFonts w:asciiTheme="minorHAnsi" w:hAnsiTheme="minorHAnsi" w:cstheme="minorHAnsi"/>
          <w:bCs/>
          <w:sz w:val="20"/>
          <w:szCs w:val="20"/>
        </w:rPr>
        <w:t xml:space="preserve">ocumento di </w:t>
      </w:r>
      <w:r w:rsidR="00FD0F33" w:rsidRPr="00175A45">
        <w:rPr>
          <w:rFonts w:asciiTheme="minorHAnsi" w:hAnsiTheme="minorHAnsi" w:cstheme="minorHAnsi"/>
          <w:bCs/>
          <w:sz w:val="20"/>
          <w:szCs w:val="20"/>
        </w:rPr>
        <w:t>c</w:t>
      </w:r>
      <w:r w:rsidRPr="00175A45">
        <w:rPr>
          <w:rFonts w:asciiTheme="minorHAnsi" w:hAnsiTheme="minorHAnsi" w:cstheme="minorHAnsi"/>
          <w:bCs/>
          <w:sz w:val="20"/>
          <w:szCs w:val="20"/>
        </w:rPr>
        <w:t xml:space="preserve">onsultazione del mercato, l’interessato acconsente espressamente al trattamento dei propri </w:t>
      </w:r>
      <w:r w:rsidR="00FD0F33" w:rsidRPr="00175A45">
        <w:rPr>
          <w:rFonts w:asciiTheme="minorHAnsi" w:hAnsiTheme="minorHAnsi" w:cstheme="minorHAnsi"/>
          <w:bCs/>
          <w:sz w:val="20"/>
          <w:szCs w:val="20"/>
        </w:rPr>
        <w:t>d</w:t>
      </w:r>
      <w:r w:rsidRPr="00175A45">
        <w:rPr>
          <w:rFonts w:asciiTheme="minorHAnsi" w:hAnsiTheme="minorHAnsi" w:cstheme="minorHAnsi"/>
          <w:bCs/>
          <w:sz w:val="20"/>
          <w:szCs w:val="20"/>
        </w:rPr>
        <w:t>ati personali più sopra forniti.</w:t>
      </w:r>
    </w:p>
    <w:p w14:paraId="1640B10F" w14:textId="77777777" w:rsidR="006C414B" w:rsidRPr="009A6B89" w:rsidRDefault="006C414B">
      <w:pPr>
        <w:jc w:val="both"/>
        <w:rPr>
          <w:rFonts w:asciiTheme="minorHAnsi" w:hAnsiTheme="minorHAnsi" w:cstheme="minorHAnsi"/>
          <w:i/>
          <w:sz w:val="20"/>
          <w:szCs w:val="20"/>
        </w:rPr>
      </w:pPr>
    </w:p>
    <w:p w14:paraId="4AD53B21" w14:textId="77777777" w:rsidR="006C414B" w:rsidRPr="009A6B89" w:rsidRDefault="006C414B">
      <w:pPr>
        <w:jc w:val="both"/>
        <w:rPr>
          <w:rFonts w:asciiTheme="minorHAnsi" w:hAnsiTheme="minorHAnsi" w:cstheme="minorHAnsi"/>
          <w:i/>
          <w:sz w:val="20"/>
          <w:szCs w:val="20"/>
        </w:rPr>
      </w:pPr>
    </w:p>
    <w:p w14:paraId="714A410B" w14:textId="77777777" w:rsidR="006C414B" w:rsidRPr="009A6B89" w:rsidRDefault="006C414B">
      <w:pPr>
        <w:jc w:val="both"/>
        <w:rPr>
          <w:rFonts w:asciiTheme="minorHAnsi" w:hAnsiTheme="minorHAnsi" w:cstheme="minorHAnsi"/>
          <w:bCs/>
          <w:i/>
          <w:sz w:val="20"/>
          <w:szCs w:val="20"/>
        </w:rPr>
      </w:pPr>
    </w:p>
    <w:tbl>
      <w:tblPr>
        <w:tblW w:w="2822" w:type="dxa"/>
        <w:tblInd w:w="108" w:type="dxa"/>
        <w:tblLook w:val="01E0" w:firstRow="1" w:lastRow="1" w:firstColumn="1" w:lastColumn="1" w:noHBand="0" w:noVBand="0"/>
      </w:tblPr>
      <w:tblGrid>
        <w:gridCol w:w="2822"/>
      </w:tblGrid>
      <w:tr w:rsidR="004229F8" w:rsidRPr="009A6B89" w14:paraId="5F8B9653"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8AE3DF4" w14:textId="77777777" w:rsidR="006C414B" w:rsidRPr="009A6B89" w:rsidRDefault="00A82C5B">
            <w:pPr>
              <w:jc w:val="center"/>
              <w:rPr>
                <w:rFonts w:asciiTheme="minorHAnsi" w:hAnsiTheme="minorHAnsi" w:cstheme="minorHAnsi"/>
                <w:b/>
                <w:sz w:val="22"/>
                <w:szCs w:val="22"/>
              </w:rPr>
            </w:pPr>
            <w:r w:rsidRPr="00175A45">
              <w:rPr>
                <w:rFonts w:asciiTheme="minorHAnsi" w:hAnsiTheme="minorHAnsi" w:cstheme="minorHAnsi"/>
                <w:b/>
                <w:bCs/>
                <w:sz w:val="20"/>
                <w:szCs w:val="20"/>
              </w:rPr>
              <w:t>Firma operatore economico</w:t>
            </w:r>
          </w:p>
        </w:tc>
      </w:tr>
      <w:tr w:rsidR="004229F8" w:rsidRPr="009A6B89" w14:paraId="3485DF4B" w14:textId="77777777">
        <w:tc>
          <w:tcPr>
            <w:tcW w:w="2822" w:type="dxa"/>
            <w:tcBorders>
              <w:top w:val="single" w:sz="4" w:space="0" w:color="FFFFFF" w:themeColor="background1"/>
            </w:tcBorders>
            <w:shd w:val="clear" w:color="auto" w:fill="auto"/>
          </w:tcPr>
          <w:p w14:paraId="0912E272" w14:textId="77777777" w:rsidR="006C414B" w:rsidRPr="00175A45" w:rsidRDefault="00A82C5B">
            <w:pPr>
              <w:jc w:val="center"/>
              <w:rPr>
                <w:rFonts w:asciiTheme="minorHAnsi" w:hAnsiTheme="minorHAnsi" w:cstheme="minorHAnsi"/>
                <w:bCs/>
                <w:sz w:val="20"/>
                <w:szCs w:val="20"/>
                <w:highlight w:val="yellow"/>
              </w:rPr>
            </w:pPr>
            <w:r w:rsidRPr="00175A45">
              <w:rPr>
                <w:rFonts w:asciiTheme="minorHAnsi" w:hAnsiTheme="minorHAnsi" w:cstheme="minorHAnsi"/>
                <w:bCs/>
                <w:sz w:val="20"/>
                <w:szCs w:val="20"/>
              </w:rPr>
              <w:t>[Nome e Cognome]</w:t>
            </w:r>
          </w:p>
        </w:tc>
      </w:tr>
      <w:tr w:rsidR="006C414B" w:rsidRPr="009A6B89" w14:paraId="5043E520" w14:textId="77777777">
        <w:trPr>
          <w:trHeight w:val="413"/>
        </w:trPr>
        <w:tc>
          <w:tcPr>
            <w:tcW w:w="2822" w:type="dxa"/>
            <w:shd w:val="clear" w:color="auto" w:fill="auto"/>
          </w:tcPr>
          <w:p w14:paraId="0ED41CB6" w14:textId="77777777" w:rsidR="006C414B" w:rsidRPr="009A6B89" w:rsidRDefault="006C414B">
            <w:pPr>
              <w:jc w:val="both"/>
              <w:rPr>
                <w:rFonts w:asciiTheme="minorHAnsi" w:hAnsiTheme="minorHAnsi" w:cstheme="minorHAnsi"/>
                <w:bCs/>
                <w:i/>
                <w:sz w:val="20"/>
                <w:szCs w:val="20"/>
                <w:highlight w:val="yellow"/>
              </w:rPr>
            </w:pPr>
          </w:p>
          <w:p w14:paraId="7A5E2B22" w14:textId="77777777" w:rsidR="006C414B" w:rsidRPr="009A6B89" w:rsidRDefault="006C414B">
            <w:pPr>
              <w:jc w:val="both"/>
              <w:rPr>
                <w:rFonts w:asciiTheme="minorHAnsi" w:hAnsiTheme="minorHAnsi" w:cstheme="minorHAnsi"/>
                <w:bCs/>
                <w:i/>
                <w:sz w:val="20"/>
                <w:szCs w:val="20"/>
                <w:highlight w:val="yellow"/>
              </w:rPr>
            </w:pPr>
          </w:p>
          <w:p w14:paraId="09A9C053" w14:textId="77777777" w:rsidR="006C414B" w:rsidRPr="009A6B89" w:rsidRDefault="00A82C5B">
            <w:pPr>
              <w:jc w:val="center"/>
              <w:rPr>
                <w:rFonts w:asciiTheme="minorHAnsi" w:hAnsiTheme="minorHAnsi" w:cstheme="minorHAnsi"/>
                <w:bCs/>
                <w:i/>
                <w:sz w:val="20"/>
                <w:szCs w:val="20"/>
                <w:highlight w:val="yellow"/>
              </w:rPr>
            </w:pPr>
            <w:r w:rsidRPr="009A6B89">
              <w:rPr>
                <w:rFonts w:asciiTheme="minorHAnsi" w:hAnsiTheme="minorHAnsi" w:cstheme="minorHAnsi"/>
                <w:bCs/>
                <w:i/>
                <w:sz w:val="20"/>
                <w:szCs w:val="20"/>
              </w:rPr>
              <w:t>_____________________</w:t>
            </w:r>
          </w:p>
        </w:tc>
      </w:tr>
    </w:tbl>
    <w:p w14:paraId="5CFFB9CC" w14:textId="4EFB4061" w:rsidR="006C414B" w:rsidRPr="00175A45" w:rsidRDefault="006C414B" w:rsidP="00FD0F33">
      <w:pPr>
        <w:rPr>
          <w:rFonts w:asciiTheme="minorHAnsi" w:hAnsiTheme="minorHAnsi" w:cstheme="minorHAnsi"/>
          <w:b/>
          <w:bCs/>
          <w:sz w:val="20"/>
          <w:szCs w:val="20"/>
        </w:rPr>
      </w:pPr>
    </w:p>
    <w:sectPr w:rsidR="006C414B" w:rsidRPr="00175A45" w:rsidSect="00FD0F33">
      <w:headerReference w:type="default" r:id="rId11"/>
      <w:footerReference w:type="default" r:id="rId12"/>
      <w:headerReference w:type="first" r:id="rId13"/>
      <w:footerReference w:type="first" r:id="rId14"/>
      <w:pgSz w:w="11906" w:h="16838" w:code="9"/>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84FEE" w14:textId="77777777" w:rsidR="00162808" w:rsidRDefault="00162808">
      <w:r>
        <w:separator/>
      </w:r>
    </w:p>
  </w:endnote>
  <w:endnote w:type="continuationSeparator" w:id="0">
    <w:p w14:paraId="04CDE378" w14:textId="77777777" w:rsidR="00162808" w:rsidRDefault="00162808">
      <w:r>
        <w:continuationSeparator/>
      </w:r>
    </w:p>
  </w:endnote>
  <w:endnote w:type="continuationNotice" w:id="1">
    <w:p w14:paraId="25425FAA" w14:textId="77777777" w:rsidR="00162808" w:rsidRDefault="00162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09BB4" w14:textId="23C82210" w:rsidR="001D4DFE" w:rsidRDefault="001D4DFE">
    <w:pPr>
      <w:pStyle w:val="Pidipagina"/>
      <w:pBdr>
        <w:top w:val="single" w:sz="4" w:space="1" w:color="auto"/>
      </w:pBdr>
      <w:rPr>
        <w:rFonts w:asciiTheme="minorHAnsi" w:hAnsiTheme="minorHAnsi" w:cs="Arial"/>
        <w:bCs/>
        <w:sz w:val="20"/>
        <w:szCs w:val="20"/>
      </w:rPr>
    </w:pPr>
    <w:r>
      <w:rPr>
        <w:rFonts w:ascii="Calibri" w:hAnsi="Calibri"/>
        <w:iCs/>
        <w:color w:val="C0C0C0"/>
        <w:sz w:val="16"/>
        <w:szCs w:val="16"/>
      </w:rPr>
      <w:t xml:space="preserve">Consip S.p.A. - </w:t>
    </w:r>
    <w:r>
      <w:rPr>
        <w:rFonts w:asciiTheme="minorHAnsi" w:hAnsiTheme="minorHAnsi"/>
        <w:iCs/>
        <w:color w:val="C0C0C0"/>
        <w:sz w:val="16"/>
        <w:szCs w:val="16"/>
      </w:rPr>
      <w:t xml:space="preserve">Consultazione del mercato per </w:t>
    </w:r>
    <w:r w:rsidR="00A233FB">
      <w:rPr>
        <w:rFonts w:asciiTheme="minorHAnsi" w:hAnsiTheme="minorHAnsi"/>
        <w:iCs/>
        <w:color w:val="C0C0C0"/>
        <w:sz w:val="16"/>
        <w:szCs w:val="16"/>
      </w:rPr>
      <w:t>g</w:t>
    </w:r>
    <w:r w:rsidRPr="009A6B89">
      <w:rPr>
        <w:rFonts w:asciiTheme="minorHAnsi" w:hAnsiTheme="minorHAnsi"/>
        <w:iCs/>
        <w:color w:val="C0C0C0"/>
        <w:sz w:val="16"/>
        <w:szCs w:val="16"/>
      </w:rPr>
      <w:t xml:space="preserve">ara per l’acquisizione di licenze e manutenzione </w:t>
    </w:r>
    <w:r>
      <w:rPr>
        <w:rFonts w:asciiTheme="minorHAnsi" w:hAnsiTheme="minorHAnsi"/>
        <w:iCs/>
        <w:color w:val="C0C0C0"/>
        <w:sz w:val="16"/>
        <w:szCs w:val="16"/>
      </w:rPr>
      <w:t>CA</w:t>
    </w:r>
    <w:r w:rsidRPr="004D0229">
      <w:rPr>
        <w:rFonts w:asciiTheme="minorHAnsi" w:hAnsiTheme="minorHAnsi"/>
        <w:iCs/>
        <w:color w:val="C0C0C0"/>
        <w:sz w:val="16"/>
        <w:szCs w:val="16"/>
      </w:rPr>
      <w:t xml:space="preserve"> </w:t>
    </w:r>
    <w:proofErr w:type="spellStart"/>
    <w:r w:rsidRPr="009A6B89">
      <w:rPr>
        <w:rFonts w:asciiTheme="minorHAnsi" w:hAnsiTheme="minorHAnsi"/>
        <w:iCs/>
        <w:color w:val="C0C0C0"/>
        <w:sz w:val="16"/>
        <w:szCs w:val="16"/>
      </w:rPr>
      <w:t>Bro</w:t>
    </w:r>
    <w:r w:rsidRPr="004D0229">
      <w:rPr>
        <w:rFonts w:asciiTheme="minorHAnsi" w:hAnsiTheme="minorHAnsi"/>
        <w:iCs/>
        <w:color w:val="C0C0C0"/>
        <w:sz w:val="16"/>
        <w:szCs w:val="16"/>
      </w:rPr>
      <w:t>adcom</w:t>
    </w:r>
    <w:proofErr w:type="spellEnd"/>
    <w:r w:rsidRPr="004D0229">
      <w:rPr>
        <w:rFonts w:asciiTheme="minorHAnsi" w:hAnsiTheme="minorHAnsi"/>
        <w:iCs/>
        <w:color w:val="C0C0C0"/>
        <w:sz w:val="16"/>
        <w:szCs w:val="16"/>
      </w:rPr>
      <w:t xml:space="preserve"> </w:t>
    </w:r>
    <w:r w:rsidRPr="009A6B89">
      <w:rPr>
        <w:rFonts w:asciiTheme="minorHAnsi" w:hAnsiTheme="minorHAnsi"/>
        <w:iCs/>
        <w:color w:val="C0C0C0"/>
        <w:sz w:val="16"/>
        <w:szCs w:val="16"/>
      </w:rPr>
      <w:t xml:space="preserve">con servizi di supporto specialistico per </w:t>
    </w:r>
    <w:proofErr w:type="spellStart"/>
    <w:r w:rsidRPr="009A6B89">
      <w:rPr>
        <w:rFonts w:asciiTheme="minorHAnsi" w:hAnsiTheme="minorHAnsi"/>
        <w:iCs/>
        <w:color w:val="C0C0C0"/>
        <w:sz w:val="16"/>
        <w:szCs w:val="16"/>
      </w:rPr>
      <w:t>Sogei</w:t>
    </w:r>
    <w:proofErr w:type="spellEnd"/>
    <w:r w:rsidRPr="009A6B89">
      <w:rPr>
        <w:rFonts w:asciiTheme="minorHAnsi" w:hAnsiTheme="minorHAnsi"/>
        <w:iCs/>
        <w:color w:val="C0C0C0"/>
        <w:sz w:val="16"/>
        <w:szCs w:val="16"/>
      </w:rPr>
      <w:t xml:space="preserve"> – ID 252</w:t>
    </w:r>
    <w:r w:rsidR="00A233FB">
      <w:rPr>
        <w:rFonts w:asciiTheme="minorHAnsi" w:hAnsiTheme="minorHAnsi"/>
        <w:iCs/>
        <w:color w:val="C0C0C0"/>
        <w:sz w:val="16"/>
        <w:szCs w:val="16"/>
      </w:rPr>
      <w:t>8</w:t>
    </w:r>
  </w:p>
  <w:p w14:paraId="5F8C23DF" w14:textId="77777777" w:rsidR="001D4DFE" w:rsidRDefault="001D4DFE">
    <w:pPr>
      <w:pStyle w:val="Pidipagina"/>
      <w:pBdr>
        <w:top w:val="single" w:sz="4" w:space="1" w:color="auto"/>
      </w:pBdr>
      <w:rPr>
        <w:rFonts w:asciiTheme="minorHAnsi" w:hAnsiTheme="minorHAnsi"/>
        <w:sz w:val="16"/>
        <w:szCs w:val="16"/>
      </w:rPr>
    </w:pPr>
    <w:r w:rsidRPr="00066392">
      <w:rPr>
        <w:rFonts w:asciiTheme="minorHAnsi" w:hAnsiTheme="minorHAnsi"/>
        <w:iCs/>
        <w:noProof/>
        <w:color w:val="C0C0C0"/>
        <w:sz w:val="16"/>
        <w:szCs w:val="16"/>
      </w:rPr>
      <mc:AlternateContent>
        <mc:Choice Requires="wps">
          <w:drawing>
            <wp:anchor distT="0" distB="0" distL="114300" distR="114300" simplePos="0" relativeHeight="251659776" behindDoc="0" locked="0" layoutInCell="1" allowOverlap="1" wp14:anchorId="78BE2C8A" wp14:editId="32BFA22B">
              <wp:simplePos x="0" y="0"/>
              <wp:positionH relativeFrom="column">
                <wp:posOffset>4717415</wp:posOffset>
              </wp:positionH>
              <wp:positionV relativeFrom="paragraph">
                <wp:posOffset>4445</wp:posOffset>
              </wp:positionV>
              <wp:extent cx="693420" cy="55245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552450"/>
                      </a:xfrm>
                      <a:prstGeom prst="rect">
                        <a:avLst/>
                      </a:prstGeom>
                      <a:solidFill>
                        <a:srgbClr val="FFFFFF"/>
                      </a:solidFill>
                      <a:ln w="9525">
                        <a:noFill/>
                        <a:miter lim="800000"/>
                        <a:headEnd/>
                        <a:tailEnd/>
                      </a:ln>
                    </wps:spPr>
                    <wps:txbx>
                      <w:txbxContent>
                        <w:p w14:paraId="72EF6D1B" w14:textId="77777777" w:rsidR="001D4DFE" w:rsidRDefault="001D4DFE">
                          <w:pPr>
                            <w:rPr>
                              <w:rFonts w:ascii="Calibri" w:hAnsi="Calibri"/>
                              <w:iCs/>
                              <w:sz w:val="16"/>
                              <w:szCs w:val="16"/>
                            </w:rPr>
                          </w:pPr>
                        </w:p>
                        <w:p w14:paraId="6639A5E8" w14:textId="70EBC89F" w:rsidR="001D4DFE" w:rsidRDefault="001D4DFE">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F634DC">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F634DC">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w:t>
                          </w:r>
                        </w:p>
                        <w:p w14:paraId="4C9EB449" w14:textId="77777777" w:rsidR="001D4DFE" w:rsidRDefault="001D4D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E2C8A" id="_x0000_t202" coordsize="21600,21600" o:spt="202" path="m,l,21600r21600,l21600,xe">
              <v:stroke joinstyle="miter"/>
              <v:path gradientshapeok="t" o:connecttype="rect"/>
            </v:shapetype>
            <v:shape id="Casella di testo 2" o:spid="_x0000_s1026" type="#_x0000_t202" style="position:absolute;margin-left:371.45pt;margin-top:.35pt;width:54.6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" stroked="f">
              <v:textbox>
                <w:txbxContent>
                  <w:p w14:paraId="72EF6D1B" w14:textId="77777777" w:rsidR="001D4DFE" w:rsidRDefault="001D4DFE">
                    <w:pPr>
                      <w:rPr>
                        <w:rFonts w:ascii="Calibri" w:hAnsi="Calibri"/>
                        <w:iCs/>
                        <w:sz w:val="16"/>
                        <w:szCs w:val="16"/>
                      </w:rPr>
                    </w:pPr>
                  </w:p>
                  <w:p w14:paraId="6639A5E8" w14:textId="70EBC89F" w:rsidR="001D4DFE" w:rsidRDefault="001D4DFE">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F634DC">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F634DC">
                      <w:rPr>
                        <w:rFonts w:ascii="Calibri" w:hAnsi="Calibri"/>
                        <w:iCs/>
                        <w:noProof/>
                        <w:sz w:val="16"/>
                        <w:szCs w:val="16"/>
                      </w:rPr>
                      <w:t>12</w:t>
                    </w:r>
                    <w:r>
                      <w:rPr>
                        <w:rFonts w:ascii="Calibri" w:hAnsi="Calibri"/>
                        <w:iCs/>
                        <w:sz w:val="16"/>
                        <w:szCs w:val="16"/>
                      </w:rPr>
                      <w:fldChar w:fldCharType="end"/>
                    </w:r>
                    <w:r>
                      <w:rPr>
                        <w:rFonts w:ascii="Calibri" w:hAnsi="Calibri"/>
                        <w:iCs/>
                        <w:sz w:val="16"/>
                        <w:szCs w:val="16"/>
                      </w:rPr>
                      <w:t xml:space="preserve"> </w:t>
                    </w:r>
                  </w:p>
                  <w:p w14:paraId="4C9EB449" w14:textId="77777777" w:rsidR="001D4DFE" w:rsidRDefault="001D4DFE"/>
                </w:txbxContent>
              </v:textbox>
            </v:shape>
          </w:pict>
        </mc:Fallback>
      </mc:AlternateContent>
    </w:r>
    <w:r>
      <w:rPr>
        <w:rFonts w:asciiTheme="minorHAnsi" w:hAnsiTheme="minorHAnsi"/>
        <w:iCs/>
        <w:color w:val="C0C0C0"/>
        <w:sz w:val="16"/>
        <w:szCs w:val="16"/>
      </w:rPr>
      <w:t>Ver. 2.2 - Data Aggiornamento: 29/03/2021</w:t>
    </w:r>
  </w:p>
  <w:p w14:paraId="1E490B37" w14:textId="77777777" w:rsidR="001D4DFE" w:rsidRDefault="001D4DFE">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733FF15A" w14:textId="77777777" w:rsidR="001D4DFE" w:rsidRDefault="001D4DFE">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7D4C" w14:textId="77777777" w:rsidR="001D4DFE" w:rsidRDefault="001D4DFE">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0253AA80" w14:textId="77777777" w:rsidR="001D4DFE" w:rsidRDefault="001D4DFE">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EC09477" w14:textId="77777777" w:rsidR="001D4DFE" w:rsidRDefault="001D4DFE">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1D0C7A44" w14:textId="77777777" w:rsidR="001D4DFE" w:rsidRDefault="001D4DFE">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02BB55CD" w14:textId="77777777" w:rsidR="001D4DFE" w:rsidRDefault="001D4DFE">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36C64" w14:textId="77777777" w:rsidR="00162808" w:rsidRDefault="00162808">
      <w:r>
        <w:separator/>
      </w:r>
    </w:p>
  </w:footnote>
  <w:footnote w:type="continuationSeparator" w:id="0">
    <w:p w14:paraId="0A09C0F0" w14:textId="77777777" w:rsidR="00162808" w:rsidRDefault="00162808">
      <w:r>
        <w:continuationSeparator/>
      </w:r>
    </w:p>
  </w:footnote>
  <w:footnote w:type="continuationNotice" w:id="1">
    <w:p w14:paraId="0A4C83DD" w14:textId="77777777" w:rsidR="00162808" w:rsidRDefault="001628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4ED0" w14:textId="77777777" w:rsidR="001D4DFE" w:rsidRDefault="001D4DFE">
    <w:pPr>
      <w:pStyle w:val="Intestazione"/>
      <w:ind w:hanging="709"/>
    </w:pPr>
    <w:r>
      <w:rPr>
        <w:noProof/>
      </w:rPr>
      <w:drawing>
        <wp:inline distT="0" distB="0" distL="0" distR="0" wp14:anchorId="65DF8711" wp14:editId="4B4D8A44">
          <wp:extent cx="577850" cy="405130"/>
          <wp:effectExtent l="0" t="0" r="0" b="0"/>
          <wp:docPr id="1"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B093" w14:textId="77777777" w:rsidR="001D4DFE" w:rsidRDefault="001D4DFE">
    <w:pPr>
      <w:pStyle w:val="Intestazione"/>
    </w:pPr>
    <w:r>
      <w:rPr>
        <w:noProof/>
      </w:rPr>
      <w:drawing>
        <wp:anchor distT="0" distB="0" distL="114300" distR="114300" simplePos="0" relativeHeight="251657728" behindDoc="1" locked="0" layoutInCell="1" allowOverlap="1" wp14:anchorId="7CBD2528" wp14:editId="7F47720E">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2"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7536EF"/>
    <w:multiLevelType w:val="hybridMultilevel"/>
    <w:tmpl w:val="7F0A34F0"/>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1752D5"/>
    <w:multiLevelType w:val="hybridMultilevel"/>
    <w:tmpl w:val="1866766E"/>
    <w:lvl w:ilvl="0" w:tplc="B9A44F6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0C06BF2"/>
    <w:multiLevelType w:val="hybridMultilevel"/>
    <w:tmpl w:val="DE54BAC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EF468DF"/>
    <w:multiLevelType w:val="hybridMultilevel"/>
    <w:tmpl w:val="6356306C"/>
    <w:lvl w:ilvl="0" w:tplc="C40694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70D50CE"/>
    <w:multiLevelType w:val="hybridMultilevel"/>
    <w:tmpl w:val="B97A025A"/>
    <w:lvl w:ilvl="0" w:tplc="6840DFB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57CB5B81"/>
    <w:multiLevelType w:val="hybridMultilevel"/>
    <w:tmpl w:val="94C25C74"/>
    <w:lvl w:ilvl="0" w:tplc="04100017">
      <w:start w:val="1"/>
      <w:numFmt w:val="lowerLetter"/>
      <w:lvlText w:val="%1)"/>
      <w:lvlJc w:val="left"/>
      <w:pPr>
        <w:tabs>
          <w:tab w:val="num" w:pos="644"/>
        </w:tabs>
        <w:ind w:left="644" w:hanging="360"/>
      </w:pPr>
      <w:rPr>
        <w:rFonts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2B03E0A"/>
    <w:multiLevelType w:val="hybridMultilevel"/>
    <w:tmpl w:val="52E80B60"/>
    <w:lvl w:ilvl="0" w:tplc="AEEC40E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7BDB64AD"/>
    <w:multiLevelType w:val="hybridMultilevel"/>
    <w:tmpl w:val="71DA4492"/>
    <w:lvl w:ilvl="0" w:tplc="AF68A9CC">
      <w:start w:val="1"/>
      <w:numFmt w:val="lowerLetter"/>
      <w:lvlText w:val="%1)"/>
      <w:lvlJc w:val="left"/>
      <w:pPr>
        <w:ind w:left="720" w:hanging="360"/>
      </w:pPr>
      <w:rPr>
        <w:rFonts w:hint="default"/>
        <w:color w:val="2A2A2A"/>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5"/>
  </w:num>
  <w:num w:numId="5">
    <w:abstractNumId w:val="1"/>
  </w:num>
  <w:num w:numId="6">
    <w:abstractNumId w:val="4"/>
  </w:num>
  <w:num w:numId="7">
    <w:abstractNumId w:val="11"/>
  </w:num>
  <w:num w:numId="8">
    <w:abstractNumId w:val="10"/>
  </w:num>
  <w:num w:numId="9">
    <w:abstractNumId w:val="3"/>
  </w:num>
  <w:num w:numId="10">
    <w:abstractNumId w:val="12"/>
  </w:num>
  <w:num w:numId="11">
    <w:abstractNumId w:val="9"/>
  </w:num>
  <w:num w:numId="12">
    <w:abstractNumId w:val="6"/>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78A2"/>
    <w:rsid w:val="00017403"/>
    <w:rsid w:val="00021673"/>
    <w:rsid w:val="000279A7"/>
    <w:rsid w:val="00032FBA"/>
    <w:rsid w:val="00066392"/>
    <w:rsid w:val="00074DD8"/>
    <w:rsid w:val="000768AE"/>
    <w:rsid w:val="00077774"/>
    <w:rsid w:val="00081DBB"/>
    <w:rsid w:val="000A4848"/>
    <w:rsid w:val="000D6D7F"/>
    <w:rsid w:val="0011239E"/>
    <w:rsid w:val="00147650"/>
    <w:rsid w:val="00153983"/>
    <w:rsid w:val="00157935"/>
    <w:rsid w:val="0016001A"/>
    <w:rsid w:val="00162808"/>
    <w:rsid w:val="0017048E"/>
    <w:rsid w:val="00175A45"/>
    <w:rsid w:val="001A06F2"/>
    <w:rsid w:val="001B05F8"/>
    <w:rsid w:val="001C11EC"/>
    <w:rsid w:val="001D4DFE"/>
    <w:rsid w:val="001D4E3F"/>
    <w:rsid w:val="001F3544"/>
    <w:rsid w:val="001F749F"/>
    <w:rsid w:val="00213A6B"/>
    <w:rsid w:val="0022546B"/>
    <w:rsid w:val="0025231F"/>
    <w:rsid w:val="00253FCA"/>
    <w:rsid w:val="00254D58"/>
    <w:rsid w:val="00264219"/>
    <w:rsid w:val="002877A2"/>
    <w:rsid w:val="002C36D5"/>
    <w:rsid w:val="002D4CC9"/>
    <w:rsid w:val="002D648B"/>
    <w:rsid w:val="00300679"/>
    <w:rsid w:val="003033B3"/>
    <w:rsid w:val="00311D8A"/>
    <w:rsid w:val="00321EB3"/>
    <w:rsid w:val="00365F96"/>
    <w:rsid w:val="0038683F"/>
    <w:rsid w:val="003A145D"/>
    <w:rsid w:val="003B18A5"/>
    <w:rsid w:val="003D123D"/>
    <w:rsid w:val="004229F8"/>
    <w:rsid w:val="00426176"/>
    <w:rsid w:val="00436AC8"/>
    <w:rsid w:val="0049461E"/>
    <w:rsid w:val="00497BED"/>
    <w:rsid w:val="004A5686"/>
    <w:rsid w:val="004C6B5E"/>
    <w:rsid w:val="004D018B"/>
    <w:rsid w:val="004D0229"/>
    <w:rsid w:val="004E73BF"/>
    <w:rsid w:val="005006AC"/>
    <w:rsid w:val="0053520F"/>
    <w:rsid w:val="00543C10"/>
    <w:rsid w:val="00580E01"/>
    <w:rsid w:val="00590C36"/>
    <w:rsid w:val="005942BA"/>
    <w:rsid w:val="005B67B4"/>
    <w:rsid w:val="005C6601"/>
    <w:rsid w:val="005D6258"/>
    <w:rsid w:val="005E4104"/>
    <w:rsid w:val="005E5CAF"/>
    <w:rsid w:val="00614C42"/>
    <w:rsid w:val="00640861"/>
    <w:rsid w:val="006421E1"/>
    <w:rsid w:val="00655517"/>
    <w:rsid w:val="006661E8"/>
    <w:rsid w:val="006824AD"/>
    <w:rsid w:val="00687340"/>
    <w:rsid w:val="00690066"/>
    <w:rsid w:val="006A15A1"/>
    <w:rsid w:val="006B7223"/>
    <w:rsid w:val="006C414B"/>
    <w:rsid w:val="006D304A"/>
    <w:rsid w:val="006F1536"/>
    <w:rsid w:val="006F7DF1"/>
    <w:rsid w:val="00710AB1"/>
    <w:rsid w:val="00723375"/>
    <w:rsid w:val="007233E2"/>
    <w:rsid w:val="00744196"/>
    <w:rsid w:val="00751D84"/>
    <w:rsid w:val="0075762A"/>
    <w:rsid w:val="00763A77"/>
    <w:rsid w:val="0077340B"/>
    <w:rsid w:val="007D0F60"/>
    <w:rsid w:val="00800797"/>
    <w:rsid w:val="00803F12"/>
    <w:rsid w:val="00812A50"/>
    <w:rsid w:val="00820F70"/>
    <w:rsid w:val="00821C0D"/>
    <w:rsid w:val="008408C2"/>
    <w:rsid w:val="008545BA"/>
    <w:rsid w:val="00856BCB"/>
    <w:rsid w:val="00866D49"/>
    <w:rsid w:val="00881248"/>
    <w:rsid w:val="00882237"/>
    <w:rsid w:val="008906A9"/>
    <w:rsid w:val="0089106E"/>
    <w:rsid w:val="008E7381"/>
    <w:rsid w:val="0092575C"/>
    <w:rsid w:val="009622C7"/>
    <w:rsid w:val="0099147D"/>
    <w:rsid w:val="009A6B89"/>
    <w:rsid w:val="009E032D"/>
    <w:rsid w:val="009F156E"/>
    <w:rsid w:val="009F650F"/>
    <w:rsid w:val="00A10019"/>
    <w:rsid w:val="00A233FB"/>
    <w:rsid w:val="00A42F48"/>
    <w:rsid w:val="00A43136"/>
    <w:rsid w:val="00A74B83"/>
    <w:rsid w:val="00A82C5B"/>
    <w:rsid w:val="00A97CCA"/>
    <w:rsid w:val="00AA7587"/>
    <w:rsid w:val="00AB54D1"/>
    <w:rsid w:val="00AB552A"/>
    <w:rsid w:val="00AE52CB"/>
    <w:rsid w:val="00AF7473"/>
    <w:rsid w:val="00B27C60"/>
    <w:rsid w:val="00B40311"/>
    <w:rsid w:val="00B81FEF"/>
    <w:rsid w:val="00BA0431"/>
    <w:rsid w:val="00BA5D1C"/>
    <w:rsid w:val="00BC4651"/>
    <w:rsid w:val="00BE0CBB"/>
    <w:rsid w:val="00BE238B"/>
    <w:rsid w:val="00BE7695"/>
    <w:rsid w:val="00BE79E9"/>
    <w:rsid w:val="00BE7BFC"/>
    <w:rsid w:val="00C05820"/>
    <w:rsid w:val="00C17545"/>
    <w:rsid w:val="00C34EAE"/>
    <w:rsid w:val="00C6199C"/>
    <w:rsid w:val="00C6269A"/>
    <w:rsid w:val="00CA4264"/>
    <w:rsid w:val="00CC53D0"/>
    <w:rsid w:val="00CD3669"/>
    <w:rsid w:val="00D33ECE"/>
    <w:rsid w:val="00D84FBE"/>
    <w:rsid w:val="00D96BB0"/>
    <w:rsid w:val="00DA3E35"/>
    <w:rsid w:val="00DA5BAE"/>
    <w:rsid w:val="00DE011A"/>
    <w:rsid w:val="00DE1B27"/>
    <w:rsid w:val="00E11131"/>
    <w:rsid w:val="00E1177D"/>
    <w:rsid w:val="00E27F56"/>
    <w:rsid w:val="00E345BA"/>
    <w:rsid w:val="00E3657D"/>
    <w:rsid w:val="00E36E89"/>
    <w:rsid w:val="00E57C36"/>
    <w:rsid w:val="00E75C80"/>
    <w:rsid w:val="00E83D9E"/>
    <w:rsid w:val="00E94606"/>
    <w:rsid w:val="00EE07F8"/>
    <w:rsid w:val="00EF3BD9"/>
    <w:rsid w:val="00F10CD2"/>
    <w:rsid w:val="00F23DD7"/>
    <w:rsid w:val="00F266AC"/>
    <w:rsid w:val="00F34E04"/>
    <w:rsid w:val="00F52B69"/>
    <w:rsid w:val="00F634DC"/>
    <w:rsid w:val="00F70EE7"/>
    <w:rsid w:val="00F774DC"/>
    <w:rsid w:val="00F81060"/>
    <w:rsid w:val="00F82E91"/>
    <w:rsid w:val="00FB043D"/>
    <w:rsid w:val="00FB689D"/>
    <w:rsid w:val="00FC1753"/>
    <w:rsid w:val="00FD0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0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link w:val="ParagrafoelencoCarattere"/>
    <w:uiPriority w:val="34"/>
    <w:qFormat/>
    <w:pPr>
      <w:ind w:left="720"/>
      <w:contextualSpacing/>
    </w:pPr>
  </w:style>
  <w:style w:type="character" w:styleId="Rimandocommento">
    <w:name w:val="annotation reference"/>
    <w:basedOn w:val="Carpredefinitoparagrafo"/>
    <w:unhideWhenUsed/>
    <w:rPr>
      <w:sz w:val="16"/>
      <w:szCs w:val="16"/>
    </w:rPr>
  </w:style>
  <w:style w:type="paragraph" w:styleId="Testocommento">
    <w:name w:val="annotation text"/>
    <w:basedOn w:val="Normale"/>
    <w:link w:val="TestocommentoCarattere"/>
    <w:unhideWhenUsed/>
    <w:rPr>
      <w:sz w:val="20"/>
      <w:szCs w:val="20"/>
    </w:rPr>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uiPriority w:val="9"/>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Corpodeltesto21">
    <w:name w:val="Corpo del testo 21"/>
    <w:basedOn w:val="Normale"/>
    <w:rsid w:val="00C34EAE"/>
    <w:pPr>
      <w:jc w:val="both"/>
    </w:pPr>
  </w:style>
  <w:style w:type="table" w:styleId="Tabellasemplice-2">
    <w:name w:val="Plain Table 2"/>
    <w:basedOn w:val="Tabellanormale"/>
    <w:uiPriority w:val="42"/>
    <w:rsid w:val="003006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griglia1chiara">
    <w:name w:val="Grid Table 1 Light"/>
    <w:basedOn w:val="Tabellanormale"/>
    <w:uiPriority w:val="46"/>
    <w:rsid w:val="00300679"/>
    <w:pPr>
      <w:jc w:val="both"/>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eFili">
    <w:name w:val="Normale Fili"/>
    <w:basedOn w:val="Normale"/>
    <w:link w:val="NormaleFiliCarattere"/>
    <w:qFormat/>
    <w:rsid w:val="00AE52CB"/>
    <w:pPr>
      <w:spacing w:before="120" w:after="120"/>
      <w:jc w:val="both"/>
    </w:pPr>
    <w:rPr>
      <w:rFonts w:ascii="Calibri" w:hAnsi="Calibri"/>
      <w:sz w:val="20"/>
      <w:szCs w:val="20"/>
    </w:rPr>
  </w:style>
  <w:style w:type="character" w:customStyle="1" w:styleId="NormaleFiliCarattere">
    <w:name w:val="Normale Fili Carattere"/>
    <w:link w:val="NormaleFili"/>
    <w:rsid w:val="00AE52CB"/>
    <w:rPr>
      <w:rFonts w:ascii="Calibri" w:hAnsi="Calibri"/>
    </w:rPr>
  </w:style>
  <w:style w:type="character" w:customStyle="1" w:styleId="ParagrafoelencoCarattere">
    <w:name w:val="Paragrafo elenco Carattere"/>
    <w:basedOn w:val="Carpredefinitoparagrafo"/>
    <w:link w:val="Paragrafoelenco"/>
    <w:uiPriority w:val="34"/>
    <w:rsid w:val="00AE52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15555632">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40517084">
      <w:bodyDiv w:val="1"/>
      <w:marLeft w:val="0"/>
      <w:marRight w:val="0"/>
      <w:marTop w:val="0"/>
      <w:marBottom w:val="0"/>
      <w:divBdr>
        <w:top w:val="none" w:sz="0" w:space="0" w:color="auto"/>
        <w:left w:val="none" w:sz="0" w:space="0" w:color="auto"/>
        <w:bottom w:val="none" w:sz="0" w:space="0" w:color="auto"/>
        <w:right w:val="none" w:sz="0" w:space="0" w:color="auto"/>
      </w:divBdr>
      <w:divsChild>
        <w:div w:id="1608467370">
          <w:marLeft w:val="634"/>
          <w:marRight w:val="0"/>
          <w:marTop w:val="0"/>
          <w:marBottom w:val="0"/>
          <w:divBdr>
            <w:top w:val="none" w:sz="0" w:space="0" w:color="auto"/>
            <w:left w:val="none" w:sz="0" w:space="0" w:color="auto"/>
            <w:bottom w:val="none" w:sz="0" w:space="0" w:color="auto"/>
            <w:right w:val="none" w:sz="0" w:space="0" w:color="auto"/>
          </w:divBdr>
        </w:div>
        <w:div w:id="1870335009">
          <w:marLeft w:val="634"/>
          <w:marRight w:val="0"/>
          <w:marTop w:val="0"/>
          <w:marBottom w:val="0"/>
          <w:divBdr>
            <w:top w:val="none" w:sz="0" w:space="0" w:color="auto"/>
            <w:left w:val="none" w:sz="0" w:space="0" w:color="auto"/>
            <w:bottom w:val="none" w:sz="0" w:space="0" w:color="auto"/>
            <w:right w:val="none" w:sz="0" w:space="0" w:color="auto"/>
          </w:divBdr>
        </w:div>
        <w:div w:id="1312753613">
          <w:marLeft w:val="634"/>
          <w:marRight w:val="0"/>
          <w:marTop w:val="0"/>
          <w:marBottom w:val="0"/>
          <w:divBdr>
            <w:top w:val="none" w:sz="0" w:space="0" w:color="auto"/>
            <w:left w:val="none" w:sz="0" w:space="0" w:color="auto"/>
            <w:bottom w:val="none" w:sz="0" w:space="0" w:color="auto"/>
            <w:right w:val="none" w:sz="0" w:space="0" w:color="auto"/>
          </w:divBdr>
        </w:div>
        <w:div w:id="1342662749">
          <w:marLeft w:val="634"/>
          <w:marRight w:val="0"/>
          <w:marTop w:val="0"/>
          <w:marBottom w:val="0"/>
          <w:divBdr>
            <w:top w:val="none" w:sz="0" w:space="0" w:color="auto"/>
            <w:left w:val="none" w:sz="0" w:space="0" w:color="auto"/>
            <w:bottom w:val="none" w:sz="0" w:space="0" w:color="auto"/>
            <w:right w:val="none" w:sz="0" w:space="0" w:color="auto"/>
          </w:divBdr>
        </w:div>
      </w:divsChild>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10068478">
      <w:bodyDiv w:val="1"/>
      <w:marLeft w:val="0"/>
      <w:marRight w:val="0"/>
      <w:marTop w:val="0"/>
      <w:marBottom w:val="0"/>
      <w:divBdr>
        <w:top w:val="none" w:sz="0" w:space="0" w:color="auto"/>
        <w:left w:val="none" w:sz="0" w:space="0" w:color="auto"/>
        <w:bottom w:val="none" w:sz="0" w:space="0" w:color="auto"/>
        <w:right w:val="none" w:sz="0" w:space="0" w:color="auto"/>
      </w:divBdr>
    </w:div>
    <w:div w:id="2008558657">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9971812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0252-687C-43F7-AE9F-515546D1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2644</Words>
  <Characters>15071</Characters>
  <Application>Microsoft Office Word</Application>
  <DocSecurity>0</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2022-02-22T09:09:00Z</dcterms:created>
  <dcterms:modified xsi:type="dcterms:W3CDTF">2022-02-23T17:29:00Z</dcterms:modified>
</cp:coreProperties>
</file>